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C2DE6" w14:textId="54A289A0" w:rsidR="004B0E08" w:rsidRPr="005E71CA" w:rsidRDefault="00EB432E" w:rsidP="004B0E0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0" w:name="OLE_LINK1"/>
      <w:bookmarkStart w:id="1" w:name="OLE_LINK2"/>
      <w:r>
        <w:rPr>
          <w:rFonts w:ascii="Arial" w:eastAsia="Arial" w:hAnsi="Arial" w:cs="Arial"/>
          <w:b/>
          <w:color w:val="000000"/>
          <w:sz w:val="24"/>
          <w:szCs w:val="24"/>
        </w:rPr>
        <w:t>3GPP TSG-RAN WG4 Meeting #109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                             </w:t>
      </w:r>
      <w:r w:rsidR="004B0E08">
        <w:rPr>
          <w:rFonts w:ascii="Arial" w:eastAsia="Arial" w:hAnsi="Arial" w:cs="Arial"/>
          <w:b/>
          <w:color w:val="000000"/>
          <w:sz w:val="24"/>
          <w:szCs w:val="24"/>
        </w:rPr>
        <w:t xml:space="preserve">  </w:t>
      </w:r>
      <w:r w:rsidR="004C1E25" w:rsidRPr="004C1E25">
        <w:rPr>
          <w:rFonts w:ascii="Arial" w:eastAsia="Arial" w:hAnsi="Arial" w:cs="Arial"/>
          <w:b/>
          <w:color w:val="000000"/>
          <w:sz w:val="24"/>
          <w:szCs w:val="24"/>
        </w:rPr>
        <w:t>R4-2320971</w:t>
      </w:r>
    </w:p>
    <w:p w14:paraId="58E9A991" w14:textId="3F6A7316" w:rsidR="004B0E08" w:rsidRPr="005E71CA" w:rsidRDefault="00EB432E" w:rsidP="004B0E0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Chicago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color w:val="000000"/>
          <w:sz w:val="24"/>
          <w:szCs w:val="24"/>
        </w:rPr>
        <w:t>USA, 13th-17th of November, 2023</w:t>
      </w:r>
    </w:p>
    <w:p w14:paraId="171B17CA" w14:textId="77777777" w:rsidR="002B6FA4" w:rsidRPr="006076D3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14:paraId="056C5A62" w14:textId="645D29C0" w:rsidR="002B6FA4" w:rsidRPr="006076D3" w:rsidRDefault="002B6FA4" w:rsidP="00AD354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Source:</w:t>
      </w:r>
      <w:r w:rsidRPr="006076D3">
        <w:rPr>
          <w:rFonts w:ascii="Arial" w:eastAsia="Batang" w:hAnsi="Arial"/>
          <w:b/>
          <w:lang w:eastAsia="zh-CN"/>
        </w:rPr>
        <w:tab/>
      </w:r>
      <w:r w:rsidR="00CF6FF1">
        <w:rPr>
          <w:rFonts w:ascii="Arial" w:eastAsia="Batang" w:hAnsi="Arial"/>
          <w:b/>
          <w:lang w:eastAsia="zh-CN"/>
        </w:rPr>
        <w:t>THALES</w:t>
      </w:r>
    </w:p>
    <w:p w14:paraId="28D40558" w14:textId="689EB946" w:rsidR="002B6FA4" w:rsidRPr="006076D3" w:rsidRDefault="002B6FA4" w:rsidP="002A264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6076D3">
        <w:rPr>
          <w:rFonts w:ascii="Arial" w:eastAsia="Batang" w:hAnsi="Arial" w:cs="Arial"/>
          <w:b/>
          <w:lang w:eastAsia="zh-CN"/>
        </w:rPr>
        <w:t>Title:</w:t>
      </w:r>
      <w:r w:rsidRPr="006076D3">
        <w:rPr>
          <w:rFonts w:ascii="Arial" w:eastAsia="Batang" w:hAnsi="Arial" w:cs="Arial"/>
          <w:b/>
          <w:lang w:eastAsia="zh-CN"/>
        </w:rPr>
        <w:tab/>
      </w:r>
      <w:r w:rsidR="00334B0F">
        <w:rPr>
          <w:rFonts w:ascii="Arial" w:eastAsia="Batang" w:hAnsi="Arial" w:cs="Arial"/>
          <w:b/>
          <w:lang w:eastAsia="zh-CN"/>
        </w:rPr>
        <w:t xml:space="preserve">On the </w:t>
      </w:r>
      <w:r w:rsidR="002A2647" w:rsidRPr="006076D3">
        <w:rPr>
          <w:rFonts w:ascii="Arial" w:eastAsia="Batang" w:hAnsi="Arial" w:cs="Arial"/>
          <w:b/>
          <w:lang w:eastAsia="zh-CN"/>
        </w:rPr>
        <w:t xml:space="preserve">NTN </w:t>
      </w:r>
      <w:r w:rsidR="00A560C9">
        <w:rPr>
          <w:rFonts w:ascii="Arial" w:eastAsia="Batang" w:hAnsi="Arial" w:cs="Arial"/>
          <w:b/>
          <w:lang w:eastAsia="zh-CN"/>
        </w:rPr>
        <w:t>UL Timing A</w:t>
      </w:r>
      <w:r w:rsidR="00FD39BD">
        <w:rPr>
          <w:rFonts w:ascii="Arial" w:eastAsia="Batang" w:hAnsi="Arial" w:cs="Arial"/>
          <w:b/>
          <w:lang w:eastAsia="zh-CN"/>
        </w:rPr>
        <w:t>ccuracy</w:t>
      </w:r>
      <w:r w:rsidRPr="006076D3">
        <w:rPr>
          <w:rFonts w:ascii="Arial" w:eastAsia="Batang" w:hAnsi="Arial" w:cs="Arial"/>
          <w:b/>
          <w:lang w:eastAsia="zh-CN"/>
        </w:rPr>
        <w:t xml:space="preserve"> </w:t>
      </w:r>
      <w:r w:rsidR="00EB432E">
        <w:rPr>
          <w:rFonts w:ascii="Arial" w:eastAsia="Batang" w:hAnsi="Arial" w:cs="Arial"/>
          <w:b/>
          <w:lang w:eastAsia="zh-CN"/>
        </w:rPr>
        <w:t>for above 10 GHz</w:t>
      </w:r>
    </w:p>
    <w:p w14:paraId="68DDCD18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Type:</w:t>
      </w:r>
      <w:r w:rsidRPr="006076D3">
        <w:rPr>
          <w:rFonts w:ascii="Arial" w:eastAsia="Batang" w:hAnsi="Arial"/>
          <w:b/>
          <w:lang w:eastAsia="zh-CN"/>
        </w:rPr>
        <w:tab/>
        <w:t>discussion</w:t>
      </w:r>
    </w:p>
    <w:p w14:paraId="2012008A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Document for:</w:t>
      </w:r>
      <w:r w:rsidRPr="006076D3">
        <w:rPr>
          <w:rFonts w:ascii="Arial" w:eastAsia="Batang" w:hAnsi="Arial"/>
          <w:b/>
          <w:lang w:eastAsia="zh-CN"/>
        </w:rPr>
        <w:tab/>
      </w:r>
      <w:r w:rsidR="00D70D07" w:rsidRPr="006076D3">
        <w:rPr>
          <w:rFonts w:ascii="Arial" w:hAnsi="Arial"/>
          <w:b/>
          <w:lang w:eastAsia="zh-CN"/>
        </w:rPr>
        <w:t>discussion</w:t>
      </w:r>
    </w:p>
    <w:p w14:paraId="6DAB7A68" w14:textId="6D1FA7F0" w:rsidR="002B6FA4" w:rsidRPr="006076D3" w:rsidRDefault="002B6FA4" w:rsidP="009335C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Agenda Item:</w:t>
      </w:r>
      <w:r w:rsidRPr="006076D3">
        <w:rPr>
          <w:rFonts w:ascii="Arial" w:eastAsia="Batang" w:hAnsi="Arial"/>
          <w:b/>
          <w:lang w:eastAsia="zh-CN"/>
        </w:rPr>
        <w:tab/>
      </w:r>
      <w:r w:rsidR="004C1E25">
        <w:rPr>
          <w:rFonts w:ascii="Arial" w:eastAsia="Batang" w:hAnsi="Arial"/>
          <w:b/>
          <w:lang w:eastAsia="zh-CN"/>
        </w:rPr>
        <w:t>8.26.6.1</w:t>
      </w:r>
    </w:p>
    <w:p w14:paraId="6683E489" w14:textId="5F687929" w:rsidR="002B6FA4" w:rsidRPr="006076D3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Release</w:t>
      </w:r>
      <w:r w:rsidR="00A560C9">
        <w:rPr>
          <w:rFonts w:ascii="Arial" w:eastAsia="Batang" w:hAnsi="Arial"/>
          <w:b/>
          <w:lang w:eastAsia="zh-CN"/>
        </w:rPr>
        <w:t>:</w:t>
      </w:r>
      <w:r w:rsidR="00EB432E">
        <w:rPr>
          <w:rFonts w:ascii="Arial" w:eastAsia="Batang" w:hAnsi="Arial"/>
          <w:b/>
          <w:lang w:eastAsia="zh-CN"/>
        </w:rPr>
        <w:tab/>
        <w:t>Rel-18</w:t>
      </w:r>
    </w:p>
    <w:p w14:paraId="6CE3463D" w14:textId="77777777" w:rsidR="006A1A84" w:rsidRPr="006076D3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14:paraId="660A96A2" w14:textId="77777777" w:rsidR="001D56A0" w:rsidRPr="001D56A0" w:rsidRDefault="00DA0946" w:rsidP="001D56A0">
      <w:pPr>
        <w:pStyle w:val="Titre1"/>
        <w:textAlignment w:val="auto"/>
        <w:rPr>
          <w:lang w:val="en-US"/>
        </w:rPr>
      </w:pPr>
      <w:r w:rsidRPr="006076D3">
        <w:rPr>
          <w:lang w:val="en-US"/>
        </w:rPr>
        <w:t>Introduction</w:t>
      </w:r>
    </w:p>
    <w:p w14:paraId="69F59A8C" w14:textId="56693661" w:rsidR="003C46B1" w:rsidRPr="00956603" w:rsidRDefault="00953320" w:rsidP="00EB432E">
      <w:pPr>
        <w:jc w:val="both"/>
        <w:rPr>
          <w:rFonts w:ascii="Times New Roman" w:hAnsi="Times New Roman" w:cs="Times New Roman"/>
          <w:sz w:val="20"/>
          <w:szCs w:val="20"/>
        </w:rPr>
      </w:pPr>
      <w:r w:rsidRPr="00956603">
        <w:rPr>
          <w:rFonts w:ascii="Times New Roman" w:hAnsi="Times New Roman" w:cs="Times New Roman"/>
          <w:sz w:val="20"/>
          <w:szCs w:val="20"/>
        </w:rPr>
        <w:t xml:space="preserve">Previous agreements in </w:t>
      </w:r>
      <w:r w:rsidR="00EB432E" w:rsidRPr="00956603">
        <w:rPr>
          <w:rFonts w:ascii="Times New Roman" w:hAnsi="Times New Roman" w:cs="Times New Roman"/>
          <w:sz w:val="20"/>
          <w:szCs w:val="20"/>
        </w:rPr>
        <w:t xml:space="preserve">RRM </w:t>
      </w:r>
      <w:r w:rsidRPr="00956603">
        <w:rPr>
          <w:rFonts w:ascii="Times New Roman" w:hAnsi="Times New Roman" w:cs="Times New Roman"/>
          <w:sz w:val="20"/>
          <w:szCs w:val="20"/>
        </w:rPr>
        <w:t>RAN</w:t>
      </w:r>
      <w:r w:rsidR="00EB432E" w:rsidRPr="00956603">
        <w:rPr>
          <w:rFonts w:ascii="Times New Roman" w:hAnsi="Times New Roman" w:cs="Times New Roman"/>
          <w:sz w:val="20"/>
          <w:szCs w:val="20"/>
        </w:rPr>
        <w:t>4#108-bis were:</w:t>
      </w:r>
      <w:bookmarkStart w:id="2" w:name="_GoBack"/>
      <w:bookmarkEnd w:id="2"/>
    </w:p>
    <w:p w14:paraId="1D580F51" w14:textId="77777777" w:rsidR="00A44919" w:rsidRDefault="00A44919" w:rsidP="00EB432E">
      <w:pPr>
        <w:jc w:val="both"/>
        <w:rPr>
          <w:rFonts w:ascii="Arial" w:hAnsi="Arial" w:cs="Arial"/>
        </w:rPr>
      </w:pPr>
    </w:p>
    <w:p w14:paraId="2984AFFC" w14:textId="77777777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color w:val="C00000"/>
          <w:sz w:val="20"/>
          <w:szCs w:val="20"/>
          <w:u w:val="single"/>
          <w:lang w:val="en-GB"/>
        </w:rPr>
      </w:pPr>
      <w:r w:rsidRPr="006055FD">
        <w:rPr>
          <w:rFonts w:ascii="Arial" w:eastAsia="SimSun" w:hAnsi="Arial" w:cs="Arial"/>
          <w:b/>
          <w:color w:val="C00000"/>
          <w:sz w:val="20"/>
          <w:szCs w:val="20"/>
          <w:u w:val="single"/>
          <w:lang w:val="en-GB"/>
        </w:rPr>
        <w:t>Online session (T</w:t>
      </w:r>
      <w:r w:rsidRPr="006055FD">
        <w:rPr>
          <w:rFonts w:ascii="Arial" w:eastAsia="SimSun" w:hAnsi="Arial" w:cs="Arial" w:hint="eastAsia"/>
          <w:b/>
          <w:color w:val="C00000"/>
          <w:sz w:val="20"/>
          <w:szCs w:val="20"/>
          <w:u w:val="single"/>
          <w:lang w:val="en-GB"/>
        </w:rPr>
        <w:t>hur</w:t>
      </w:r>
      <w:r w:rsidRPr="006055FD">
        <w:rPr>
          <w:rFonts w:ascii="Arial" w:eastAsia="SimSun" w:hAnsi="Arial" w:cs="Arial"/>
          <w:b/>
          <w:color w:val="C00000"/>
          <w:sz w:val="20"/>
          <w:szCs w:val="20"/>
          <w:u w:val="single"/>
          <w:lang w:val="en-GB"/>
        </w:rPr>
        <w:t>sday October 12, 2023)</w:t>
      </w:r>
    </w:p>
    <w:p w14:paraId="62601A21" w14:textId="77777777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sz w:val="20"/>
          <w:szCs w:val="20"/>
          <w:u w:val="single"/>
          <w:lang w:val="en-GB" w:eastAsia="ko-KR"/>
        </w:rPr>
      </w:pPr>
      <w:r w:rsidRPr="006055FD">
        <w:rPr>
          <w:rFonts w:ascii="Times New Roman" w:eastAsia="SimSun" w:hAnsi="Times New Roman" w:cs="Times New Roman"/>
          <w:b/>
          <w:sz w:val="20"/>
          <w:szCs w:val="20"/>
          <w:u w:val="single"/>
          <w:lang w:val="en-GB" w:eastAsia="ko-KR"/>
        </w:rPr>
        <w:t>Issue 1-6: Te_NTN for 60kHz</w:t>
      </w:r>
      <w:r w:rsidRPr="006055FD">
        <w:rPr>
          <w:rFonts w:ascii="Times New Roman" w:eastAsia="SimSun" w:hAnsi="Times New Roman" w:cs="Times New Roman"/>
          <w:b/>
          <w:sz w:val="20"/>
          <w:szCs w:val="20"/>
          <w:highlight w:val="yellow"/>
          <w:u w:val="single"/>
          <w:lang w:val="en-GB" w:eastAsia="ko-KR"/>
        </w:rPr>
        <w:t>/120kHz</w:t>
      </w:r>
    </w:p>
    <w:p w14:paraId="1BD75E0D" w14:textId="77777777" w:rsidR="00A44919" w:rsidRPr="006055FD" w:rsidRDefault="00A44919" w:rsidP="00A44919">
      <w:pPr>
        <w:overflowPunct w:val="0"/>
        <w:autoSpaceDE w:val="0"/>
        <w:autoSpaceDN w:val="0"/>
        <w:adjustRightInd w:val="0"/>
        <w:spacing w:after="180" w:line="360" w:lineRule="auto"/>
        <w:ind w:left="284"/>
        <w:contextualSpacing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6055F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Companies should provide ‘the exact value of Te_NTN and values assumed for X and Y’ and ‘the analysis result based on the following criterion.’ Otherwise, the values/proposals won’t be captured in the list of options.</w:t>
      </w:r>
    </w:p>
    <w:p w14:paraId="303FC814" w14:textId="77777777" w:rsidR="00A44919" w:rsidRPr="006055FD" w:rsidRDefault="00A44919" w:rsidP="00A44919">
      <w:pPr>
        <w:numPr>
          <w:ilvl w:val="0"/>
          <w:numId w:val="7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6055F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Tg =  0.5*Tcp – (Td + Tp + Tr + Ta + Tf + Tm): an effective guard period in CP</w:t>
      </w:r>
    </w:p>
    <w:p w14:paraId="19EB7951" w14:textId="77777777" w:rsidR="00A44919" w:rsidRPr="006055FD" w:rsidRDefault="00A44919" w:rsidP="00A44919">
      <w:pPr>
        <w:numPr>
          <w:ilvl w:val="1"/>
          <w:numId w:val="71"/>
        </w:numPr>
        <w:overflowPunct w:val="0"/>
        <w:autoSpaceDE w:val="0"/>
        <w:autoSpaceDN w:val="0"/>
        <w:adjustRightInd w:val="0"/>
        <w:spacing w:after="180" w:line="36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4"/>
        </w:rPr>
      </w:pPr>
      <w:r w:rsidRPr="006055FD">
        <w:rPr>
          <w:rFonts w:ascii="Times New Roman" w:eastAsia="SimSun" w:hAnsi="Times New Roman" w:cs="Times New Roman"/>
          <w:sz w:val="20"/>
          <w:szCs w:val="24"/>
        </w:rPr>
        <w:t>Tcp: a length of CP for the given SCS of UL channel/signal</w:t>
      </w:r>
    </w:p>
    <w:p w14:paraId="7999C7ED" w14:textId="77777777" w:rsidR="00A44919" w:rsidRPr="006055FD" w:rsidRDefault="00A44919" w:rsidP="00A44919">
      <w:pPr>
        <w:numPr>
          <w:ilvl w:val="1"/>
          <w:numId w:val="71"/>
        </w:numPr>
        <w:overflowPunct w:val="0"/>
        <w:autoSpaceDE w:val="0"/>
        <w:autoSpaceDN w:val="0"/>
        <w:adjustRightInd w:val="0"/>
        <w:spacing w:after="180" w:line="36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4"/>
        </w:rPr>
      </w:pPr>
      <w:r w:rsidRPr="006055FD">
        <w:rPr>
          <w:rFonts w:ascii="Times New Roman" w:eastAsia="SimSun" w:hAnsi="Times New Roman" w:cs="Times New Roman"/>
          <w:sz w:val="20"/>
          <w:szCs w:val="24"/>
        </w:rPr>
        <w:t>Td: UE downlink synchronization error for the given SCS of SSB (BW of PBCH DMRS, i.e. 20 PRBs)</w:t>
      </w:r>
    </w:p>
    <w:p w14:paraId="1B97D572" w14:textId="77777777" w:rsidR="00A44919" w:rsidRPr="006055FD" w:rsidRDefault="00A44919" w:rsidP="00A44919">
      <w:pPr>
        <w:numPr>
          <w:ilvl w:val="1"/>
          <w:numId w:val="71"/>
        </w:numPr>
        <w:overflowPunct w:val="0"/>
        <w:autoSpaceDE w:val="0"/>
        <w:autoSpaceDN w:val="0"/>
        <w:adjustRightInd w:val="0"/>
        <w:spacing w:after="180" w:line="36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4"/>
        </w:rPr>
      </w:pPr>
      <w:r w:rsidRPr="006055FD">
        <w:rPr>
          <w:rFonts w:ascii="Times New Roman" w:eastAsia="SimSun" w:hAnsi="Times New Roman" w:cs="Times New Roman"/>
          <w:sz w:val="20"/>
          <w:szCs w:val="24"/>
        </w:rPr>
        <w:t>Tp = Tp,ue + Tp,sat: a round trip propagation delay estimation error due to UE position and satellite position estimation errors</w:t>
      </w:r>
    </w:p>
    <w:p w14:paraId="2AE4441E" w14:textId="77777777" w:rsidR="00A44919" w:rsidRPr="006055FD" w:rsidRDefault="00A44919" w:rsidP="00A44919">
      <w:pPr>
        <w:numPr>
          <w:ilvl w:val="2"/>
          <w:numId w:val="71"/>
        </w:numPr>
        <w:overflowPunct w:val="0"/>
        <w:autoSpaceDE w:val="0"/>
        <w:autoSpaceDN w:val="0"/>
        <w:adjustRightInd w:val="0"/>
        <w:spacing w:after="180" w:line="36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4"/>
        </w:rPr>
      </w:pPr>
      <w:r w:rsidRPr="006055FD">
        <w:rPr>
          <w:rFonts w:ascii="Times New Roman" w:eastAsia="SimSun" w:hAnsi="Times New Roman" w:cs="Times New Roman"/>
          <w:sz w:val="20"/>
          <w:szCs w:val="24"/>
        </w:rPr>
        <w:t>Tp,ue: a round trip propagation delay estimation error due to [X]m of UE position error</w:t>
      </w:r>
    </w:p>
    <w:p w14:paraId="1215F43D" w14:textId="77777777" w:rsidR="00A44919" w:rsidRPr="006055FD" w:rsidRDefault="00A44919" w:rsidP="00A44919">
      <w:pPr>
        <w:numPr>
          <w:ilvl w:val="2"/>
          <w:numId w:val="71"/>
        </w:numPr>
        <w:overflowPunct w:val="0"/>
        <w:autoSpaceDE w:val="0"/>
        <w:autoSpaceDN w:val="0"/>
        <w:adjustRightInd w:val="0"/>
        <w:spacing w:after="180" w:line="36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4"/>
        </w:rPr>
      </w:pPr>
      <w:r w:rsidRPr="006055FD">
        <w:rPr>
          <w:rFonts w:ascii="Times New Roman" w:eastAsia="SimSun" w:hAnsi="Times New Roman" w:cs="Times New Roman"/>
          <w:sz w:val="20"/>
          <w:szCs w:val="24"/>
        </w:rPr>
        <w:t>Tp,sat: a round trip propagation delay estimation error due to [Y]m of satellite position estimation error</w:t>
      </w:r>
    </w:p>
    <w:p w14:paraId="6F478A9E" w14:textId="77777777" w:rsidR="00A44919" w:rsidRPr="006055FD" w:rsidRDefault="00A44919" w:rsidP="00A44919">
      <w:pPr>
        <w:numPr>
          <w:ilvl w:val="1"/>
          <w:numId w:val="71"/>
        </w:numPr>
        <w:overflowPunct w:val="0"/>
        <w:autoSpaceDE w:val="0"/>
        <w:autoSpaceDN w:val="0"/>
        <w:adjustRightInd w:val="0"/>
        <w:spacing w:after="180" w:line="36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4"/>
        </w:rPr>
      </w:pPr>
      <w:r w:rsidRPr="006055FD">
        <w:rPr>
          <w:rFonts w:ascii="Times New Roman" w:eastAsia="SimSun" w:hAnsi="Times New Roman" w:cs="Times New Roman"/>
          <w:sz w:val="20"/>
          <w:szCs w:val="24"/>
        </w:rPr>
        <w:t>Tr: TAC resolution error (from TS38.213)</w:t>
      </w:r>
    </w:p>
    <w:p w14:paraId="269DD406" w14:textId="77777777" w:rsidR="00A44919" w:rsidRPr="006055FD" w:rsidRDefault="00A44919" w:rsidP="00A44919">
      <w:pPr>
        <w:numPr>
          <w:ilvl w:val="1"/>
          <w:numId w:val="71"/>
        </w:numPr>
        <w:overflowPunct w:val="0"/>
        <w:autoSpaceDE w:val="0"/>
        <w:autoSpaceDN w:val="0"/>
        <w:adjustRightInd w:val="0"/>
        <w:spacing w:after="180" w:line="36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4"/>
        </w:rPr>
      </w:pPr>
      <w:r w:rsidRPr="006055FD">
        <w:rPr>
          <w:rFonts w:ascii="Times New Roman" w:eastAsia="SimSun" w:hAnsi="Times New Roman" w:cs="Times New Roman"/>
          <w:sz w:val="20"/>
          <w:szCs w:val="24"/>
        </w:rPr>
        <w:t>Ta: TA adjustment accuracy error (from Table 7.3.2.2-1 of TS38.133)</w:t>
      </w:r>
    </w:p>
    <w:p w14:paraId="0FDBB124" w14:textId="77777777" w:rsidR="00A44919" w:rsidRPr="006055FD" w:rsidRDefault="00A44919" w:rsidP="00A44919">
      <w:pPr>
        <w:numPr>
          <w:ilvl w:val="1"/>
          <w:numId w:val="71"/>
        </w:numPr>
        <w:overflowPunct w:val="0"/>
        <w:autoSpaceDE w:val="0"/>
        <w:autoSpaceDN w:val="0"/>
        <w:adjustRightInd w:val="0"/>
        <w:spacing w:after="180" w:line="36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4"/>
        </w:rPr>
      </w:pPr>
      <w:r w:rsidRPr="006055FD">
        <w:rPr>
          <w:rFonts w:ascii="Times New Roman" w:eastAsia="SimSun" w:hAnsi="Times New Roman" w:cs="Times New Roman"/>
          <w:sz w:val="20"/>
          <w:szCs w:val="24"/>
        </w:rPr>
        <w:t>Tf: an accumulated timing drift over 160ms due to a frequency offset of 0.1ppm</w:t>
      </w:r>
    </w:p>
    <w:p w14:paraId="7A276613" w14:textId="77777777" w:rsidR="00A44919" w:rsidRPr="006055FD" w:rsidRDefault="00A44919" w:rsidP="00A44919">
      <w:pPr>
        <w:numPr>
          <w:ilvl w:val="1"/>
          <w:numId w:val="71"/>
        </w:numPr>
        <w:overflowPunct w:val="0"/>
        <w:autoSpaceDE w:val="0"/>
        <w:autoSpaceDN w:val="0"/>
        <w:adjustRightInd w:val="0"/>
        <w:spacing w:after="180" w:line="36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4"/>
        </w:rPr>
      </w:pPr>
      <w:r w:rsidRPr="006055FD">
        <w:rPr>
          <w:rFonts w:ascii="Times New Roman" w:eastAsia="SimSun" w:hAnsi="Times New Roman" w:cs="Times New Roman"/>
          <w:sz w:val="20"/>
          <w:szCs w:val="24"/>
        </w:rPr>
        <w:t>Tm: a margin needed at gNB receiver to accommodate any additional impairments if needed.</w:t>
      </w:r>
    </w:p>
    <w:p w14:paraId="5483E95A" w14:textId="77777777" w:rsidR="00A44919" w:rsidRPr="006055FD" w:rsidRDefault="00A44919" w:rsidP="00A44919">
      <w:pPr>
        <w:numPr>
          <w:ilvl w:val="2"/>
          <w:numId w:val="71"/>
        </w:numPr>
        <w:overflowPunct w:val="0"/>
        <w:autoSpaceDE w:val="0"/>
        <w:autoSpaceDN w:val="0"/>
        <w:adjustRightInd w:val="0"/>
        <w:spacing w:after="180" w:line="36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4"/>
        </w:rPr>
      </w:pPr>
      <w:r w:rsidRPr="006055FD">
        <w:rPr>
          <w:rFonts w:ascii="Times New Roman" w:eastAsia="SimSun" w:hAnsi="Times New Roman" w:cs="Times New Roman"/>
          <w:sz w:val="20"/>
          <w:szCs w:val="24"/>
        </w:rPr>
        <w:t>If a non-zero value is assumed in the proposal for Tm, the source of the impairments shall be provided too.</w:t>
      </w:r>
    </w:p>
    <w:p w14:paraId="639C04AC" w14:textId="77777777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6055FD">
        <w:rPr>
          <w:rFonts w:ascii="Times New Roman" w:eastAsia="DengXian" w:hAnsi="Times New Roman" w:cs="Times New Roman" w:hint="eastAsia"/>
          <w:sz w:val="20"/>
          <w:szCs w:val="20"/>
        </w:rPr>
        <w:t>N</w:t>
      </w:r>
      <w:r w:rsidRPr="006055FD">
        <w:rPr>
          <w:rFonts w:ascii="Times New Roman" w:eastAsia="DengXian" w:hAnsi="Times New Roman" w:cs="Times New Roman"/>
          <w:sz w:val="20"/>
          <w:szCs w:val="20"/>
        </w:rPr>
        <w:t xml:space="preserve">okia: Can we remove the </w:t>
      </w:r>
      <w:r w:rsidRPr="006055F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Tr and </w:t>
      </w:r>
      <w:r w:rsidRPr="006055FD">
        <w:rPr>
          <w:rFonts w:ascii="Times New Roman" w:eastAsia="SimSun" w:hAnsi="Times New Roman" w:cs="Times New Roman" w:hint="eastAsia"/>
          <w:sz w:val="20"/>
          <w:szCs w:val="20"/>
          <w:lang w:val="en-GB"/>
        </w:rPr>
        <w:t>T</w:t>
      </w:r>
      <w:r w:rsidRPr="006055F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a?</w:t>
      </w:r>
    </w:p>
    <w:p w14:paraId="736C38A9" w14:textId="77777777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6055FD">
        <w:rPr>
          <w:rFonts w:ascii="Times New Roman" w:eastAsia="SimSun" w:hAnsi="Times New Roman" w:cs="Times New Roman" w:hint="eastAsia"/>
          <w:sz w:val="20"/>
          <w:szCs w:val="20"/>
          <w:lang w:val="en-GB"/>
        </w:rPr>
        <w:t>E</w:t>
      </w:r>
      <w:r w:rsidRPr="006055F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///, Samsung: Tr, Ta have to stay in the formula.</w:t>
      </w:r>
    </w:p>
    <w:p w14:paraId="19C6A71B" w14:textId="77777777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6055F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HW: Ta and Td are not needed. </w:t>
      </w:r>
    </w:p>
    <w:p w14:paraId="75056616" w14:textId="77777777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6055F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Apple: Wonder if Tr and </w:t>
      </w:r>
      <w:r w:rsidRPr="006055FD">
        <w:rPr>
          <w:rFonts w:ascii="Times New Roman" w:eastAsia="SimSun" w:hAnsi="Times New Roman" w:cs="Times New Roman" w:hint="eastAsia"/>
          <w:sz w:val="20"/>
          <w:szCs w:val="20"/>
          <w:lang w:val="en-GB"/>
        </w:rPr>
        <w:t>T</w:t>
      </w:r>
      <w:r w:rsidRPr="006055F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a are needed for the all channels. Different requirements for different channels?</w:t>
      </w:r>
    </w:p>
    <w:p w14:paraId="6B2A4B6E" w14:textId="77777777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6055FD">
        <w:rPr>
          <w:rFonts w:ascii="Times New Roman" w:eastAsia="SimSun" w:hAnsi="Times New Roman" w:cs="Times New Roman"/>
          <w:sz w:val="20"/>
          <w:szCs w:val="20"/>
          <w:lang w:val="en-GB" w:eastAsia="ko-KR"/>
        </w:rPr>
        <w:lastRenderedPageBreak/>
        <w:t>Session chair: which components will be included in the Te requirement?</w:t>
      </w:r>
    </w:p>
    <w:p w14:paraId="509CBB76" w14:textId="77777777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6055F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Moderator: Tp, Tf, Td</w:t>
      </w:r>
    </w:p>
    <w:p w14:paraId="27D08B7D" w14:textId="6695DA7D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sz w:val="20"/>
          <w:szCs w:val="20"/>
        </w:rPr>
      </w:pPr>
      <w:r>
        <w:rPr>
          <w:rFonts w:ascii="Times New Roman" w:eastAsia="DengXian" w:hAnsi="Times New Roman" w:cs="Times New Roman"/>
          <w:sz w:val="20"/>
          <w:szCs w:val="20"/>
        </w:rPr>
        <w:t>Samsung: companies</w:t>
      </w:r>
      <w:r w:rsidRPr="006055FD">
        <w:rPr>
          <w:rFonts w:ascii="Times New Roman" w:eastAsia="DengXian" w:hAnsi="Times New Roman" w:cs="Times New Roman"/>
          <w:sz w:val="20"/>
          <w:szCs w:val="20"/>
        </w:rPr>
        <w:t xml:space="preserve"> are encouraged to provide the technical analysis how the number for each component come from.</w:t>
      </w:r>
    </w:p>
    <w:p w14:paraId="06840A4A" w14:textId="77777777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sz w:val="20"/>
          <w:szCs w:val="20"/>
        </w:rPr>
      </w:pPr>
      <w:r w:rsidRPr="006055FD">
        <w:rPr>
          <w:rFonts w:ascii="Times New Roman" w:eastAsia="DengXian" w:hAnsi="Times New Roman" w:cs="Times New Roman" w:hint="eastAsia"/>
          <w:sz w:val="20"/>
          <w:szCs w:val="20"/>
        </w:rPr>
        <w:t>A</w:t>
      </w:r>
      <w:r w:rsidRPr="006055FD">
        <w:rPr>
          <w:rFonts w:ascii="Times New Roman" w:eastAsia="DengXian" w:hAnsi="Times New Roman" w:cs="Times New Roman"/>
          <w:sz w:val="20"/>
          <w:szCs w:val="20"/>
        </w:rPr>
        <w:t>pple: Single value is defined in single value for different channels.</w:t>
      </w:r>
    </w:p>
    <w:p w14:paraId="128B5E20" w14:textId="114B17AA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sz w:val="20"/>
          <w:szCs w:val="20"/>
        </w:rPr>
      </w:pPr>
      <w:r w:rsidRPr="006055FD">
        <w:rPr>
          <w:rFonts w:ascii="Times New Roman" w:eastAsia="DengXian" w:hAnsi="Times New Roman" w:cs="Times New Roman" w:hint="eastAsia"/>
          <w:sz w:val="20"/>
          <w:szCs w:val="20"/>
        </w:rPr>
        <w:t>S</w:t>
      </w:r>
      <w:r w:rsidRPr="006055FD">
        <w:rPr>
          <w:rFonts w:ascii="Times New Roman" w:eastAsia="DengXian" w:hAnsi="Times New Roman" w:cs="Times New Roman"/>
          <w:sz w:val="20"/>
          <w:szCs w:val="20"/>
        </w:rPr>
        <w:t>amsung: Whether the same or different values for diffe</w:t>
      </w:r>
      <w:r w:rsidR="002059F8">
        <w:rPr>
          <w:rFonts w:ascii="Times New Roman" w:eastAsia="DengXian" w:hAnsi="Times New Roman" w:cs="Times New Roman"/>
          <w:sz w:val="20"/>
          <w:szCs w:val="20"/>
        </w:rPr>
        <w:t>rent channels is contribution d</w:t>
      </w:r>
      <w:r w:rsidRPr="006055FD">
        <w:rPr>
          <w:rFonts w:ascii="Times New Roman" w:eastAsia="DengXian" w:hAnsi="Times New Roman" w:cs="Times New Roman"/>
          <w:sz w:val="20"/>
          <w:szCs w:val="20"/>
        </w:rPr>
        <w:t>r</w:t>
      </w:r>
      <w:r w:rsidR="002059F8">
        <w:rPr>
          <w:rFonts w:ascii="Times New Roman" w:eastAsia="DengXian" w:hAnsi="Times New Roman" w:cs="Times New Roman"/>
          <w:sz w:val="20"/>
          <w:szCs w:val="20"/>
        </w:rPr>
        <w:t>i</w:t>
      </w:r>
      <w:r w:rsidRPr="006055FD">
        <w:rPr>
          <w:rFonts w:ascii="Times New Roman" w:eastAsia="DengXian" w:hAnsi="Times New Roman" w:cs="Times New Roman"/>
          <w:sz w:val="20"/>
          <w:szCs w:val="20"/>
        </w:rPr>
        <w:t xml:space="preserve">ven. </w:t>
      </w:r>
    </w:p>
    <w:p w14:paraId="07A6AFAB" w14:textId="77777777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sz w:val="20"/>
          <w:szCs w:val="20"/>
        </w:rPr>
      </w:pPr>
    </w:p>
    <w:p w14:paraId="20ADF5E2" w14:textId="77777777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szCs w:val="20"/>
          <w:highlight w:val="green"/>
          <w:u w:val="single"/>
          <w:lang w:val="en-GB" w:eastAsia="ko-KR"/>
        </w:rPr>
      </w:pPr>
      <w:r w:rsidRPr="006055FD">
        <w:rPr>
          <w:rFonts w:ascii="Times New Roman" w:eastAsia="SimSun" w:hAnsi="Times New Roman" w:cs="Times New Roman"/>
          <w:b/>
          <w:szCs w:val="20"/>
          <w:highlight w:val="green"/>
          <w:u w:val="single"/>
          <w:lang w:val="en-GB" w:eastAsia="ko-KR"/>
        </w:rPr>
        <w:t>Issue 1-6: Te_NTN for 60kHz and 120kHz</w:t>
      </w:r>
    </w:p>
    <w:p w14:paraId="4CBEB2DF" w14:textId="77777777" w:rsidR="00A44919" w:rsidRPr="006055FD" w:rsidRDefault="00A44919" w:rsidP="00A4491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szCs w:val="20"/>
          <w:highlight w:val="green"/>
        </w:rPr>
      </w:pPr>
      <w:r w:rsidRPr="006055FD">
        <w:rPr>
          <w:rFonts w:ascii="Times New Roman" w:eastAsia="DengXian" w:hAnsi="Times New Roman" w:cs="Times New Roman"/>
          <w:szCs w:val="20"/>
          <w:highlight w:val="green"/>
        </w:rPr>
        <w:t xml:space="preserve">Additional agreements on top of the ad-hoc minutes </w:t>
      </w:r>
      <w:r w:rsidRPr="006055FD">
        <w:rPr>
          <w:rFonts w:ascii="Times New Roman" w:eastAsia="DengXian" w:hAnsi="Times New Roman" w:cs="Times New Roman" w:hint="eastAsia"/>
          <w:szCs w:val="20"/>
          <w:highlight w:val="green"/>
        </w:rPr>
        <w:t>in</w:t>
      </w:r>
      <w:r w:rsidRPr="006055FD">
        <w:rPr>
          <w:rFonts w:ascii="Times New Roman" w:eastAsia="DengXian" w:hAnsi="Times New Roman" w:cs="Times New Roman"/>
          <w:szCs w:val="20"/>
          <w:highlight w:val="green"/>
        </w:rPr>
        <w:t xml:space="preserve"> R4-2317275</w:t>
      </w:r>
      <w:r w:rsidRPr="006055FD">
        <w:rPr>
          <w:rFonts w:ascii="Times New Roman" w:eastAsia="DengXian" w:hAnsi="Times New Roman" w:cs="Times New Roman" w:hint="eastAsia"/>
          <w:szCs w:val="20"/>
          <w:highlight w:val="green"/>
        </w:rPr>
        <w:t>:</w:t>
      </w:r>
      <w:r w:rsidRPr="006055FD">
        <w:rPr>
          <w:rFonts w:ascii="Times New Roman" w:eastAsia="DengXian" w:hAnsi="Times New Roman" w:cs="Times New Roman"/>
          <w:szCs w:val="20"/>
          <w:highlight w:val="green"/>
        </w:rPr>
        <w:t xml:space="preserve"> </w:t>
      </w:r>
    </w:p>
    <w:p w14:paraId="4AE0F1B3" w14:textId="77777777" w:rsidR="00A44919" w:rsidRPr="006055FD" w:rsidRDefault="00A44919" w:rsidP="00A44919">
      <w:pPr>
        <w:numPr>
          <w:ilvl w:val="0"/>
          <w:numId w:val="72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DengXian" w:hAnsi="Times New Roman" w:cs="Times New Roman"/>
          <w:szCs w:val="24"/>
          <w:highlight w:val="green"/>
        </w:rPr>
      </w:pPr>
      <w:r w:rsidRPr="006055FD">
        <w:rPr>
          <w:rFonts w:ascii="Times New Roman" w:eastAsia="DengXian" w:hAnsi="Times New Roman" w:cs="Times New Roman"/>
          <w:szCs w:val="24"/>
          <w:highlight w:val="green"/>
        </w:rPr>
        <w:t>Technical analysis is required if any number will be provided for each of the components in the next meeting.</w:t>
      </w:r>
    </w:p>
    <w:p w14:paraId="32A52DF4" w14:textId="77777777" w:rsidR="00A44919" w:rsidRPr="006055FD" w:rsidRDefault="00A44919" w:rsidP="00A44919">
      <w:pPr>
        <w:numPr>
          <w:ilvl w:val="0"/>
          <w:numId w:val="72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DengXian" w:hAnsi="Times New Roman" w:cs="Times New Roman"/>
          <w:szCs w:val="24"/>
          <w:highlight w:val="green"/>
        </w:rPr>
      </w:pPr>
      <w:r w:rsidRPr="006055FD">
        <w:rPr>
          <w:rFonts w:ascii="Times New Roman" w:eastAsia="DengXian" w:hAnsi="Times New Roman" w:cs="Times New Roman"/>
          <w:szCs w:val="24"/>
          <w:highlight w:val="green"/>
        </w:rPr>
        <w:t>Whether the same or different values for different channels is contribution dirven.</w:t>
      </w:r>
    </w:p>
    <w:p w14:paraId="05E0BFE3" w14:textId="77777777" w:rsidR="00A44919" w:rsidRPr="006055FD" w:rsidRDefault="00A44919" w:rsidP="00A44919">
      <w:pPr>
        <w:numPr>
          <w:ilvl w:val="0"/>
          <w:numId w:val="72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DengXian" w:hAnsi="Times New Roman" w:cs="Times New Roman"/>
          <w:szCs w:val="24"/>
          <w:highlight w:val="green"/>
        </w:rPr>
      </w:pPr>
      <w:r w:rsidRPr="006055FD">
        <w:rPr>
          <w:rFonts w:ascii="Times New Roman" w:eastAsia="DengXian" w:hAnsi="Times New Roman" w:cs="Times New Roman"/>
          <w:szCs w:val="24"/>
          <w:highlight w:val="green"/>
        </w:rPr>
        <w:t>Update the issue title to “Te_NTN for 60kHz and 120kHz”.</w:t>
      </w:r>
    </w:p>
    <w:p w14:paraId="4F35BF81" w14:textId="77EFAE92" w:rsidR="00ED77A7" w:rsidRDefault="00ED77A7" w:rsidP="00514E26">
      <w:pPr>
        <w:jc w:val="both"/>
        <w:rPr>
          <w:rFonts w:ascii="Arial" w:hAnsi="Arial" w:cs="Arial"/>
        </w:rPr>
      </w:pPr>
    </w:p>
    <w:p w14:paraId="1A579C42" w14:textId="10D54264" w:rsidR="00ED77A7" w:rsidRPr="00956603" w:rsidRDefault="00EB432E" w:rsidP="00514E26">
      <w:pPr>
        <w:jc w:val="both"/>
        <w:rPr>
          <w:rFonts w:ascii="Times New Roman" w:hAnsi="Times New Roman" w:cs="Times New Roman"/>
          <w:sz w:val="20"/>
          <w:szCs w:val="20"/>
        </w:rPr>
      </w:pPr>
      <w:r w:rsidRPr="00956603">
        <w:rPr>
          <w:rFonts w:ascii="Times New Roman" w:hAnsi="Times New Roman" w:cs="Times New Roman"/>
          <w:sz w:val="20"/>
          <w:szCs w:val="20"/>
        </w:rPr>
        <w:t>Some previous analysis with respect to timing error accuracy for FR1 has been done in R4-2119505 (THALES) “On the NTN UL Timing Accuracy”. Some of the analysis can be reused also for NTN in above 10 GHz with higher SCS (60 and 120 kHz).</w:t>
      </w:r>
    </w:p>
    <w:p w14:paraId="0C92D67D" w14:textId="77777777" w:rsidR="00ED77A7" w:rsidRDefault="00ED77A7" w:rsidP="00514E26">
      <w:pPr>
        <w:jc w:val="both"/>
        <w:rPr>
          <w:lang w:val="en-GB" w:eastAsia="zh-CN"/>
        </w:rPr>
      </w:pPr>
    </w:p>
    <w:p w14:paraId="0E36D71C" w14:textId="799B9392" w:rsidR="00B17E9E" w:rsidRPr="006076D3" w:rsidRDefault="00EB432E" w:rsidP="00B17E9E">
      <w:pPr>
        <w:pStyle w:val="Titre1"/>
        <w:rPr>
          <w:lang w:val="en-US"/>
        </w:rPr>
      </w:pPr>
      <w:r>
        <w:rPr>
          <w:lang w:val="en-US"/>
        </w:rPr>
        <w:t xml:space="preserve">VSAT </w:t>
      </w:r>
      <w:r w:rsidR="00ED77A7">
        <w:rPr>
          <w:lang w:val="en-US"/>
        </w:rPr>
        <w:t>UE Specific Timing Estimation P</w:t>
      </w:r>
      <w:r w:rsidR="00B17E9E">
        <w:rPr>
          <w:lang w:val="en-US"/>
        </w:rPr>
        <w:t>roposals</w:t>
      </w:r>
    </w:p>
    <w:p w14:paraId="0E7A0544" w14:textId="04828E36" w:rsidR="00ED77A7" w:rsidRPr="00956603" w:rsidRDefault="00EB432E" w:rsidP="00EB432E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956603">
        <w:rPr>
          <w:rFonts w:ascii="Times New Roman" w:hAnsi="Times New Roman" w:cs="Times New Roman"/>
          <w:b/>
          <w:sz w:val="20"/>
          <w:szCs w:val="20"/>
        </w:rPr>
        <w:t>Observation 1:</w:t>
      </w:r>
      <w:r w:rsidR="00AC7698" w:rsidRPr="00956603">
        <w:rPr>
          <w:rFonts w:ascii="Times New Roman" w:hAnsi="Times New Roman" w:cs="Times New Roman"/>
          <w:sz w:val="20"/>
          <w:szCs w:val="20"/>
        </w:rPr>
        <w:t xml:space="preserve"> VSAT UE (in above 10 GHz) is a different class of UE with higher capabilities with respect to classic smartphone or IoT device.</w:t>
      </w:r>
    </w:p>
    <w:p w14:paraId="2CD3016D" w14:textId="78AF7BE0" w:rsidR="00AC7698" w:rsidRPr="00956603" w:rsidRDefault="00AC7698" w:rsidP="00EB432E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956603">
        <w:rPr>
          <w:rFonts w:ascii="Times New Roman" w:hAnsi="Times New Roman" w:cs="Times New Roman"/>
          <w:b/>
          <w:sz w:val="20"/>
          <w:szCs w:val="20"/>
        </w:rPr>
        <w:t>Observation 2:</w:t>
      </w:r>
      <w:r w:rsidRPr="00956603">
        <w:rPr>
          <w:rFonts w:ascii="Times New Roman" w:hAnsi="Times New Roman" w:cs="Times New Roman"/>
          <w:sz w:val="20"/>
          <w:szCs w:val="20"/>
        </w:rPr>
        <w:t xml:space="preserve"> VSAT UE is operating outdoor. Is therefore expected that the GNSS estimation error is also lower.</w:t>
      </w:r>
    </w:p>
    <w:p w14:paraId="7F30490A" w14:textId="23403DBE" w:rsidR="00A44919" w:rsidRPr="00956603" w:rsidRDefault="00A44919" w:rsidP="00EB432E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56603">
        <w:rPr>
          <w:rFonts w:ascii="Times New Roman" w:hAnsi="Times New Roman" w:cs="Times New Roman"/>
          <w:b/>
          <w:sz w:val="20"/>
          <w:szCs w:val="20"/>
        </w:rPr>
        <w:t xml:space="preserve">Observation 3: </w:t>
      </w:r>
      <w:r w:rsidRPr="00956603">
        <w:rPr>
          <w:rFonts w:ascii="Times New Roman" w:hAnsi="Times New Roman" w:cs="Times New Roman"/>
          <w:sz w:val="20"/>
          <w:szCs w:val="20"/>
        </w:rPr>
        <w:t>VSAT UE in Ka-band is highly directive (and oriented towards satellite) and therefore the multi-path is much lower than in the case of NTN-FR1 UE.</w:t>
      </w:r>
    </w:p>
    <w:p w14:paraId="6422B66B" w14:textId="32AE44DF" w:rsidR="00A44919" w:rsidRPr="00956603" w:rsidRDefault="00A44919" w:rsidP="00EB432E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956603">
        <w:rPr>
          <w:rFonts w:ascii="Times New Roman" w:hAnsi="Times New Roman" w:cs="Times New Roman"/>
          <w:b/>
          <w:sz w:val="20"/>
          <w:szCs w:val="20"/>
        </w:rPr>
        <w:t>Observation 4:</w:t>
      </w:r>
      <w:r w:rsidRPr="00956603">
        <w:rPr>
          <w:rFonts w:ascii="Times New Roman" w:hAnsi="Times New Roman" w:cs="Times New Roman"/>
          <w:sz w:val="20"/>
          <w:szCs w:val="20"/>
        </w:rPr>
        <w:t xml:space="preserve"> It can be noticed that the most predominant parameter is the sum of GNSS UE positioning error and SAN error as perceived by the UE.</w:t>
      </w:r>
    </w:p>
    <w:p w14:paraId="69A29144" w14:textId="77777777" w:rsidR="00A44919" w:rsidRDefault="00A44919" w:rsidP="00EB432E">
      <w:pPr>
        <w:autoSpaceDE w:val="0"/>
        <w:autoSpaceDN w:val="0"/>
        <w:adjustRightInd w:val="0"/>
        <w:snapToGrid w:val="0"/>
        <w:spacing w:after="120" w:line="240" w:lineRule="auto"/>
        <w:rPr>
          <w:rFonts w:ascii="Arial" w:hAnsi="Arial" w:cs="Arial"/>
        </w:rPr>
      </w:pPr>
    </w:p>
    <w:p w14:paraId="6355B4A4" w14:textId="77777777" w:rsidR="00A44919" w:rsidRPr="006055FD" w:rsidRDefault="00A44919" w:rsidP="00A44919">
      <w:pPr>
        <w:numPr>
          <w:ilvl w:val="1"/>
          <w:numId w:val="71"/>
        </w:numPr>
        <w:overflowPunct w:val="0"/>
        <w:autoSpaceDE w:val="0"/>
        <w:autoSpaceDN w:val="0"/>
        <w:adjustRightInd w:val="0"/>
        <w:spacing w:after="180" w:line="36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4"/>
        </w:rPr>
      </w:pPr>
      <w:r w:rsidRPr="006055FD">
        <w:rPr>
          <w:rFonts w:ascii="Times New Roman" w:eastAsia="SimSun" w:hAnsi="Times New Roman" w:cs="Times New Roman"/>
          <w:sz w:val="20"/>
          <w:szCs w:val="24"/>
        </w:rPr>
        <w:t>Tp = Tp,ue + Tp,sat: a round trip propagation delay estimation error due to UE position and satellite position estimation errors</w:t>
      </w:r>
    </w:p>
    <w:p w14:paraId="69FFF023" w14:textId="77777777" w:rsidR="00A44919" w:rsidRPr="006055FD" w:rsidRDefault="00A44919" w:rsidP="00A44919">
      <w:pPr>
        <w:numPr>
          <w:ilvl w:val="2"/>
          <w:numId w:val="71"/>
        </w:numPr>
        <w:overflowPunct w:val="0"/>
        <w:autoSpaceDE w:val="0"/>
        <w:autoSpaceDN w:val="0"/>
        <w:adjustRightInd w:val="0"/>
        <w:spacing w:after="180" w:line="36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4"/>
        </w:rPr>
      </w:pPr>
      <w:r w:rsidRPr="006055FD">
        <w:rPr>
          <w:rFonts w:ascii="Times New Roman" w:eastAsia="SimSun" w:hAnsi="Times New Roman" w:cs="Times New Roman"/>
          <w:sz w:val="20"/>
          <w:szCs w:val="24"/>
        </w:rPr>
        <w:t>Tp,ue: a round trip propagation delay estimation error due to [X]m of UE position error</w:t>
      </w:r>
    </w:p>
    <w:p w14:paraId="1AAC5286" w14:textId="77777777" w:rsidR="00A44919" w:rsidRPr="006055FD" w:rsidRDefault="00A44919" w:rsidP="00A44919">
      <w:pPr>
        <w:numPr>
          <w:ilvl w:val="2"/>
          <w:numId w:val="71"/>
        </w:numPr>
        <w:overflowPunct w:val="0"/>
        <w:autoSpaceDE w:val="0"/>
        <w:autoSpaceDN w:val="0"/>
        <w:adjustRightInd w:val="0"/>
        <w:spacing w:after="180" w:line="360" w:lineRule="auto"/>
        <w:contextualSpacing/>
        <w:textAlignment w:val="baseline"/>
        <w:rPr>
          <w:rFonts w:ascii="Times New Roman" w:eastAsia="SimSun" w:hAnsi="Times New Roman" w:cs="Times New Roman"/>
          <w:sz w:val="20"/>
          <w:szCs w:val="24"/>
        </w:rPr>
      </w:pPr>
      <w:r w:rsidRPr="006055FD">
        <w:rPr>
          <w:rFonts w:ascii="Times New Roman" w:eastAsia="SimSun" w:hAnsi="Times New Roman" w:cs="Times New Roman"/>
          <w:sz w:val="20"/>
          <w:szCs w:val="24"/>
        </w:rPr>
        <w:t>Tp,sat: a round trip propagation delay estimation error due to [Y]m of satellite position estimation error</w:t>
      </w:r>
    </w:p>
    <w:p w14:paraId="28E7710A" w14:textId="77777777" w:rsidR="00956603" w:rsidRDefault="00956603" w:rsidP="002059F8">
      <w:pPr>
        <w:jc w:val="both"/>
        <w:rPr>
          <w:rFonts w:ascii="Arial" w:hAnsi="Arial" w:cs="Arial"/>
        </w:rPr>
      </w:pPr>
    </w:p>
    <w:p w14:paraId="70065827" w14:textId="121ACAEC" w:rsidR="002059F8" w:rsidRPr="00956603" w:rsidRDefault="002059F8" w:rsidP="002059F8">
      <w:pPr>
        <w:jc w:val="both"/>
        <w:rPr>
          <w:rFonts w:ascii="Times New Roman" w:hAnsi="Times New Roman" w:cs="Times New Roman"/>
          <w:bCs/>
          <w:color w:val="0070C0"/>
          <w:sz w:val="20"/>
          <w:szCs w:val="20"/>
          <w:u w:val="single"/>
          <w:vertAlign w:val="subscript"/>
          <w:lang w:eastAsia="ko-KR"/>
        </w:rPr>
      </w:pPr>
      <w:r w:rsidRPr="00956603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It can be found that the proposed </w:t>
      </w:r>
      <w:r w:rsidRPr="00956603">
        <w:rPr>
          <w:rFonts w:ascii="Times New Roman" w:hAnsi="Times New Roman" w:cs="Times New Roman"/>
          <w:b/>
          <w:bCs/>
          <w:sz w:val="20"/>
          <w:szCs w:val="20"/>
          <w:lang w:eastAsia="ko-KR"/>
        </w:rPr>
        <w:t>T</w:t>
      </w:r>
      <w:r w:rsidRPr="00956603">
        <w:rPr>
          <w:rFonts w:ascii="Times New Roman" w:hAnsi="Times New Roman" w:cs="Times New Roman"/>
          <w:b/>
          <w:bCs/>
          <w:sz w:val="20"/>
          <w:szCs w:val="20"/>
          <w:vertAlign w:val="subscript"/>
          <w:lang w:eastAsia="ko-KR"/>
        </w:rPr>
        <w:t xml:space="preserve">e_NTN </w:t>
      </w:r>
      <w:r w:rsidRPr="00956603">
        <w:rPr>
          <w:rFonts w:ascii="Times New Roman" w:hAnsi="Times New Roman" w:cs="Times New Roman"/>
          <w:b/>
          <w:sz w:val="20"/>
          <w:szCs w:val="20"/>
          <w:lang w:eastAsia="zh-CN"/>
        </w:rPr>
        <w:t>can be obtained from legacy legacy T</w:t>
      </w:r>
      <w:r w:rsidRPr="00956603">
        <w:rPr>
          <w:rFonts w:ascii="Times New Roman" w:hAnsi="Times New Roman" w:cs="Times New Roman"/>
          <w:b/>
          <w:sz w:val="20"/>
          <w:szCs w:val="20"/>
          <w:vertAlign w:val="subscript"/>
          <w:lang w:eastAsia="zh-CN"/>
        </w:rPr>
        <w:t>e</w:t>
      </w:r>
      <w:r w:rsidRPr="00956603">
        <w:rPr>
          <w:rFonts w:ascii="Times New Roman" w:hAnsi="Times New Roman" w:cs="Times New Roman"/>
          <w:sz w:val="20"/>
          <w:szCs w:val="20"/>
          <w:lang w:eastAsia="zh-CN"/>
        </w:rPr>
        <w:t>. If we cons</w:t>
      </w:r>
      <w:r w:rsidR="00FB0459" w:rsidRPr="00956603">
        <w:rPr>
          <w:rFonts w:ascii="Times New Roman" w:hAnsi="Times New Roman" w:cs="Times New Roman"/>
          <w:sz w:val="20"/>
          <w:szCs w:val="20"/>
          <w:lang w:eastAsia="zh-CN"/>
        </w:rPr>
        <w:t>ider just the GNSS errors (5</w:t>
      </w:r>
      <w:r w:rsidRPr="00956603">
        <w:rPr>
          <w:rFonts w:ascii="Times New Roman" w:hAnsi="Times New Roman" w:cs="Times New Roman"/>
          <w:sz w:val="20"/>
          <w:szCs w:val="20"/>
          <w:lang w:eastAsia="zh-CN"/>
        </w:rPr>
        <w:t>m) and the NTN s</w:t>
      </w:r>
      <w:r w:rsidR="00FB0459" w:rsidRPr="00956603">
        <w:rPr>
          <w:rFonts w:ascii="Times New Roman" w:hAnsi="Times New Roman" w:cs="Times New Roman"/>
          <w:sz w:val="20"/>
          <w:szCs w:val="20"/>
          <w:lang w:eastAsia="zh-CN"/>
        </w:rPr>
        <w:t>atellite position error (1</w:t>
      </w:r>
      <w:r w:rsidRPr="00956603">
        <w:rPr>
          <w:rFonts w:ascii="Times New Roman" w:hAnsi="Times New Roman" w:cs="Times New Roman"/>
          <w:sz w:val="20"/>
          <w:szCs w:val="20"/>
          <w:lang w:eastAsia="zh-CN"/>
        </w:rPr>
        <w:t>0</w:t>
      </w:r>
      <w:r w:rsidR="00FB0459" w:rsidRPr="00956603">
        <w:rPr>
          <w:rFonts w:ascii="Times New Roman" w:hAnsi="Times New Roman" w:cs="Times New Roman"/>
          <w:sz w:val="20"/>
          <w:szCs w:val="20"/>
          <w:lang w:eastAsia="zh-CN"/>
        </w:rPr>
        <w:t>-15</w:t>
      </w:r>
      <w:r w:rsidRPr="00956603">
        <w:rPr>
          <w:rFonts w:ascii="Times New Roman" w:hAnsi="Times New Roman" w:cs="Times New Roman"/>
          <w:sz w:val="20"/>
          <w:szCs w:val="20"/>
          <w:lang w:eastAsia="zh-CN"/>
        </w:rPr>
        <w:t>m), the total erro</w:t>
      </w:r>
      <w:r w:rsidR="00FB0459" w:rsidRPr="00956603">
        <w:rPr>
          <w:rFonts w:ascii="Times New Roman" w:hAnsi="Times New Roman" w:cs="Times New Roman"/>
          <w:sz w:val="20"/>
          <w:szCs w:val="20"/>
          <w:lang w:eastAsia="zh-CN"/>
        </w:rPr>
        <w:t>r would correspond to maximum 5+15m=20</w:t>
      </w:r>
      <w:r w:rsidRPr="00956603">
        <w:rPr>
          <w:rFonts w:ascii="Times New Roman" w:hAnsi="Times New Roman" w:cs="Times New Roman"/>
          <w:sz w:val="20"/>
          <w:szCs w:val="20"/>
          <w:lang w:eastAsia="zh-CN"/>
        </w:rPr>
        <w:t>m. If we neglect the impact of the Delay Spread, the spec</w:t>
      </w:r>
      <w:r w:rsidR="00FB0459" w:rsidRPr="00956603">
        <w:rPr>
          <w:rFonts w:ascii="Times New Roman" w:hAnsi="Times New Roman" w:cs="Times New Roman"/>
          <w:sz w:val="20"/>
          <w:szCs w:val="20"/>
          <w:lang w:eastAsia="zh-CN"/>
        </w:rPr>
        <w:t>ific timing NTN error would be 2</w:t>
      </w:r>
      <w:r w:rsidRPr="00956603">
        <w:rPr>
          <w:rFonts w:ascii="Times New Roman" w:hAnsi="Times New Roman" w:cs="Times New Roman"/>
          <w:sz w:val="20"/>
          <w:szCs w:val="20"/>
          <w:lang w:eastAsia="zh-CN"/>
        </w:rPr>
        <w:t>0m/(3*10</w:t>
      </w:r>
      <w:r w:rsidRPr="00956603">
        <w:rPr>
          <w:rFonts w:ascii="Times New Roman" w:hAnsi="Times New Roman" w:cs="Times New Roman"/>
          <w:sz w:val="20"/>
          <w:szCs w:val="20"/>
          <w:vertAlign w:val="superscript"/>
          <w:lang w:eastAsia="zh-CN"/>
        </w:rPr>
        <w:t>8</w:t>
      </w:r>
      <w:r w:rsidR="00FB0459" w:rsidRPr="00956603">
        <w:rPr>
          <w:rFonts w:ascii="Times New Roman" w:hAnsi="Times New Roman" w:cs="Times New Roman"/>
          <w:sz w:val="20"/>
          <w:szCs w:val="20"/>
          <w:lang w:eastAsia="zh-CN"/>
        </w:rPr>
        <w:t>m/s)=0.0</w:t>
      </w:r>
      <w:r w:rsidRPr="00956603">
        <w:rPr>
          <w:rFonts w:ascii="Times New Roman" w:hAnsi="Times New Roman" w:cs="Times New Roman"/>
          <w:sz w:val="20"/>
          <w:szCs w:val="20"/>
          <w:lang w:eastAsia="zh-CN"/>
        </w:rPr>
        <w:t xml:space="preserve">(6)µs </w:t>
      </w:r>
      <w:r w:rsidRPr="00956603">
        <w:rPr>
          <w:rFonts w:ascii="Times New Roman" w:hAnsi="Times New Roman" w:cs="Times New Roman"/>
          <w:sz w:val="20"/>
          <w:szCs w:val="20"/>
          <w:lang w:eastAsia="zh-CN"/>
        </w:rPr>
        <w:lastRenderedPageBreak/>
        <w:t xml:space="preserve">equivalent to </w:t>
      </w:r>
      <w:r w:rsidR="00FB0459" w:rsidRPr="00956603">
        <w:rPr>
          <w:rFonts w:ascii="Times New Roman" w:hAnsi="Times New Roman" w:cs="Times New Roman"/>
          <w:b/>
          <w:sz w:val="20"/>
          <w:szCs w:val="20"/>
          <w:lang w:eastAsia="zh-CN"/>
        </w:rPr>
        <w:t>2.04</w:t>
      </w:r>
      <w:r w:rsidRPr="00956603">
        <w:rPr>
          <w:rFonts w:ascii="Times New Roman" w:hAnsi="Times New Roman" w:cs="Times New Roman"/>
          <w:b/>
          <w:sz w:val="20"/>
          <w:szCs w:val="20"/>
          <w:lang w:eastAsia="zh-CN"/>
        </w:rPr>
        <w:t>6</w:t>
      </w:r>
      <w:r w:rsidR="00FB0459" w:rsidRPr="00956603">
        <w:rPr>
          <w:rFonts w:ascii="Times New Roman" w:hAnsi="Times New Roman" w:cs="Times New Roman"/>
          <w:b/>
          <w:sz w:val="20"/>
          <w:szCs w:val="20"/>
          <w:lang w:eastAsia="zh-CN"/>
        </w:rPr>
        <w:t>5</w:t>
      </w:r>
      <w:r w:rsidRPr="00956603">
        <w:rPr>
          <w:rFonts w:ascii="Times New Roman" w:hAnsi="Times New Roman" w:cs="Times New Roman"/>
          <w:b/>
          <w:sz w:val="20"/>
          <w:szCs w:val="20"/>
          <w:lang w:eastAsia="zh-CN"/>
        </w:rPr>
        <w:t>*64*Tc</w:t>
      </w:r>
      <w:r w:rsidRPr="00956603">
        <w:rPr>
          <w:rFonts w:ascii="Times New Roman" w:hAnsi="Times New Roman" w:cs="Times New Roman"/>
          <w:sz w:val="20"/>
          <w:szCs w:val="20"/>
          <w:lang w:eastAsia="zh-CN"/>
        </w:rPr>
        <w:t xml:space="preserve">, which can be added to the legacy </w:t>
      </w:r>
      <w:r w:rsidRPr="00956603">
        <w:rPr>
          <w:rFonts w:ascii="Times New Roman" w:hAnsi="Times New Roman" w:cs="Times New Roman"/>
          <w:sz w:val="20"/>
          <w:szCs w:val="20"/>
        </w:rPr>
        <w:t>Timing Error Limit. Therefore we obtain the following T</w:t>
      </w:r>
      <w:r w:rsidRPr="00956603">
        <w:rPr>
          <w:rFonts w:ascii="Times New Roman" w:hAnsi="Times New Roman" w:cs="Times New Roman"/>
          <w:sz w:val="20"/>
          <w:szCs w:val="20"/>
          <w:vertAlign w:val="subscript"/>
        </w:rPr>
        <w:t xml:space="preserve">e_NTN </w:t>
      </w:r>
      <w:r w:rsidRPr="00956603">
        <w:rPr>
          <w:rFonts w:ascii="Times New Roman" w:hAnsi="Times New Roman" w:cs="Times New Roman"/>
          <w:sz w:val="20"/>
          <w:szCs w:val="20"/>
        </w:rPr>
        <w:t>(Timing Error Limit Proposal):</w:t>
      </w:r>
    </w:p>
    <w:p w14:paraId="3E70BA0B" w14:textId="77777777" w:rsidR="002059F8" w:rsidRPr="00D74B44" w:rsidRDefault="002059F8" w:rsidP="002059F8">
      <w:pPr>
        <w:pStyle w:val="TH"/>
      </w:pPr>
      <w:r w:rsidRPr="004A7FF5">
        <w:rPr>
          <w:bCs/>
          <w:lang w:val="en-US" w:eastAsia="ko-KR"/>
        </w:rPr>
        <w:t>T</w:t>
      </w:r>
      <w:r w:rsidRPr="004A7FF5">
        <w:rPr>
          <w:bCs/>
          <w:vertAlign w:val="subscript"/>
          <w:lang w:val="en-US" w:eastAsia="ko-KR"/>
        </w:rPr>
        <w:t>e_NTN</w:t>
      </w:r>
      <w:r w:rsidRPr="005B7BA9">
        <w:t xml:space="preserve"> Timing Error</w:t>
      </w:r>
      <w:r w:rsidRPr="00D74B44">
        <w:t xml:space="preserve"> Limit Proposal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8"/>
        <w:gridCol w:w="836"/>
        <w:gridCol w:w="836"/>
        <w:gridCol w:w="1306"/>
        <w:gridCol w:w="1418"/>
        <w:gridCol w:w="1135"/>
        <w:gridCol w:w="849"/>
        <w:gridCol w:w="1886"/>
      </w:tblGrid>
      <w:tr w:rsidR="002059F8" w:rsidRPr="00D74B44" w14:paraId="1D182F14" w14:textId="77777777" w:rsidTr="008A4284">
        <w:trPr>
          <w:cantSplit/>
          <w:jc w:val="center"/>
        </w:trPr>
        <w:tc>
          <w:tcPr>
            <w:tcW w:w="600" w:type="pct"/>
            <w:vAlign w:val="center"/>
          </w:tcPr>
          <w:p w14:paraId="059E04CD" w14:textId="77777777" w:rsidR="002059F8" w:rsidRPr="00D74B44" w:rsidRDefault="002059F8" w:rsidP="002059F8">
            <w:pPr>
              <w:pStyle w:val="TAH"/>
            </w:pPr>
            <w:r w:rsidRPr="00D74B44">
              <w:t>Frequency Range</w:t>
            </w:r>
          </w:p>
        </w:tc>
        <w:tc>
          <w:tcPr>
            <w:tcW w:w="445" w:type="pct"/>
            <w:vAlign w:val="center"/>
          </w:tcPr>
          <w:p w14:paraId="1A2AE6EB" w14:textId="77777777" w:rsidR="002059F8" w:rsidRPr="00D74B44" w:rsidRDefault="002059F8" w:rsidP="002059F8">
            <w:pPr>
              <w:pStyle w:val="TAH"/>
            </w:pPr>
            <w:r w:rsidRPr="00D74B44">
              <w:t>SCS of SSB signals (kHz)</w:t>
            </w:r>
          </w:p>
        </w:tc>
        <w:tc>
          <w:tcPr>
            <w:tcW w:w="445" w:type="pct"/>
            <w:vAlign w:val="center"/>
          </w:tcPr>
          <w:p w14:paraId="7AE992EB" w14:textId="77777777" w:rsidR="002059F8" w:rsidRPr="00D74B44" w:rsidRDefault="002059F8" w:rsidP="002059F8">
            <w:pPr>
              <w:pStyle w:val="TAH"/>
            </w:pPr>
            <w:r w:rsidRPr="00D74B44">
              <w:t>SCS of uplink signals (kHz)</w:t>
            </w:r>
          </w:p>
        </w:tc>
        <w:tc>
          <w:tcPr>
            <w:tcW w:w="695" w:type="pct"/>
            <w:vAlign w:val="center"/>
          </w:tcPr>
          <w:p w14:paraId="6DB6417F" w14:textId="04C0CC9D" w:rsidR="002059F8" w:rsidRPr="004A7FF5" w:rsidRDefault="002059F8" w:rsidP="002059F8">
            <w:pPr>
              <w:pStyle w:val="TAH"/>
              <w:rPr>
                <w:bCs/>
                <w:vertAlign w:val="subscript"/>
                <w:lang w:val="en-US" w:eastAsia="ko-KR"/>
              </w:rPr>
            </w:pPr>
            <w:r w:rsidRPr="004A7FF5">
              <w:rPr>
                <w:bCs/>
                <w:lang w:val="en-US" w:eastAsia="ko-KR"/>
              </w:rPr>
              <w:t>T</w:t>
            </w:r>
            <w:r w:rsidR="00FB0459">
              <w:rPr>
                <w:bCs/>
                <w:vertAlign w:val="subscript"/>
                <w:lang w:val="en-US" w:eastAsia="ko-KR"/>
              </w:rPr>
              <w:t>e_</w:t>
            </w:r>
            <w:r w:rsidRPr="004A7FF5">
              <w:rPr>
                <w:bCs/>
                <w:vertAlign w:val="subscript"/>
                <w:lang w:val="en-US" w:eastAsia="ko-KR"/>
              </w:rPr>
              <w:t>TN</w:t>
            </w:r>
          </w:p>
          <w:p w14:paraId="03FB965B" w14:textId="77777777" w:rsidR="002059F8" w:rsidRPr="005B7BA9" w:rsidRDefault="002059F8" w:rsidP="002059F8">
            <w:pPr>
              <w:pStyle w:val="TAH"/>
              <w:jc w:val="left"/>
            </w:pPr>
          </w:p>
        </w:tc>
        <w:tc>
          <w:tcPr>
            <w:tcW w:w="755" w:type="pct"/>
          </w:tcPr>
          <w:p w14:paraId="65C3E637" w14:textId="77777777" w:rsidR="002059F8" w:rsidRPr="004A7FF5" w:rsidRDefault="002059F8" w:rsidP="002059F8">
            <w:pPr>
              <w:pStyle w:val="TAH"/>
              <w:rPr>
                <w:bCs/>
                <w:lang w:val="en-US" w:eastAsia="ko-KR"/>
              </w:rPr>
            </w:pPr>
          </w:p>
          <w:p w14:paraId="2763BEEC" w14:textId="77777777" w:rsidR="002059F8" w:rsidRPr="004A7FF5" w:rsidRDefault="002059F8" w:rsidP="002059F8">
            <w:pPr>
              <w:pStyle w:val="TAH"/>
              <w:rPr>
                <w:bCs/>
                <w:lang w:val="en-US" w:eastAsia="ko-KR"/>
              </w:rPr>
            </w:pPr>
            <w:r w:rsidRPr="004A7FF5">
              <w:rPr>
                <w:bCs/>
                <w:lang w:val="en-US" w:eastAsia="ko-KR"/>
              </w:rPr>
              <w:t>T</w:t>
            </w:r>
            <w:r w:rsidRPr="004A7FF5">
              <w:rPr>
                <w:bCs/>
                <w:vertAlign w:val="subscript"/>
                <w:lang w:val="en-US" w:eastAsia="ko-KR"/>
              </w:rPr>
              <w:t>e_NTN</w:t>
            </w:r>
          </w:p>
        </w:tc>
        <w:tc>
          <w:tcPr>
            <w:tcW w:w="604" w:type="pct"/>
          </w:tcPr>
          <w:p w14:paraId="38A02FA3" w14:textId="77777777" w:rsidR="002059F8" w:rsidRPr="004A7FF5" w:rsidRDefault="002059F8" w:rsidP="002059F8">
            <w:pPr>
              <w:pStyle w:val="TAH"/>
              <w:rPr>
                <w:bCs/>
                <w:lang w:val="en-US" w:eastAsia="ko-KR"/>
              </w:rPr>
            </w:pPr>
          </w:p>
          <w:p w14:paraId="74505A20" w14:textId="77777777" w:rsidR="002059F8" w:rsidRPr="004A7FF5" w:rsidRDefault="002059F8" w:rsidP="002059F8">
            <w:pPr>
              <w:pStyle w:val="TAH"/>
              <w:rPr>
                <w:bCs/>
                <w:lang w:val="en-US" w:eastAsia="ko-KR"/>
              </w:rPr>
            </w:pPr>
            <w:r w:rsidRPr="004A7FF5">
              <w:rPr>
                <w:bCs/>
                <w:lang w:val="en-US" w:eastAsia="ko-KR"/>
              </w:rPr>
              <w:t>% of CP</w:t>
            </w:r>
          </w:p>
        </w:tc>
        <w:tc>
          <w:tcPr>
            <w:tcW w:w="452" w:type="pct"/>
          </w:tcPr>
          <w:p w14:paraId="499E7CA1" w14:textId="77777777" w:rsidR="002059F8" w:rsidRPr="004A7FF5" w:rsidRDefault="002059F8" w:rsidP="002059F8">
            <w:pPr>
              <w:pStyle w:val="TAH"/>
              <w:rPr>
                <w:bCs/>
                <w:lang w:val="en-US" w:eastAsia="ko-KR"/>
              </w:rPr>
            </w:pPr>
          </w:p>
          <w:p w14:paraId="602001D4" w14:textId="77777777" w:rsidR="002059F8" w:rsidRPr="004A7FF5" w:rsidRDefault="002059F8" w:rsidP="002059F8">
            <w:pPr>
              <w:pStyle w:val="TAH"/>
              <w:rPr>
                <w:bCs/>
                <w:lang w:val="en-US" w:eastAsia="ko-KR"/>
              </w:rPr>
            </w:pPr>
            <w:r w:rsidRPr="004A7FF5">
              <w:rPr>
                <w:bCs/>
                <w:lang w:val="en-US" w:eastAsia="ko-KR"/>
              </w:rPr>
              <w:t>% of CP/2</w:t>
            </w:r>
          </w:p>
        </w:tc>
        <w:tc>
          <w:tcPr>
            <w:tcW w:w="1004" w:type="pct"/>
          </w:tcPr>
          <w:p w14:paraId="46F31DF2" w14:textId="77777777" w:rsidR="002059F8" w:rsidRPr="004A7FF5" w:rsidRDefault="002059F8" w:rsidP="002059F8">
            <w:pPr>
              <w:pStyle w:val="TAH"/>
              <w:jc w:val="left"/>
              <w:rPr>
                <w:bCs/>
                <w:lang w:val="en-US" w:eastAsia="ko-KR"/>
              </w:rPr>
            </w:pPr>
          </w:p>
          <w:p w14:paraId="77D0B762" w14:textId="43F85126" w:rsidR="002059F8" w:rsidRPr="004A7FF5" w:rsidRDefault="005A248A" w:rsidP="002059F8">
            <w:pPr>
              <w:pStyle w:val="TAH"/>
              <w:jc w:val="left"/>
              <w:rPr>
                <w:bCs/>
                <w:lang w:val="en-US" w:eastAsia="ko-KR"/>
              </w:rPr>
            </w:pPr>
            <w:r>
              <w:rPr>
                <w:bCs/>
                <w:lang w:val="en-US" w:eastAsia="ko-KR"/>
              </w:rPr>
              <w:t>CP</w:t>
            </w:r>
          </w:p>
        </w:tc>
      </w:tr>
      <w:tr w:rsidR="002059F8" w:rsidRPr="009C5807" w14:paraId="4E0C5A9C" w14:textId="77777777" w:rsidTr="008A4284">
        <w:trPr>
          <w:cantSplit/>
          <w:jc w:val="center"/>
        </w:trPr>
        <w:tc>
          <w:tcPr>
            <w:tcW w:w="600" w:type="pct"/>
            <w:tcBorders>
              <w:bottom w:val="nil"/>
            </w:tcBorders>
            <w:shd w:val="clear" w:color="auto" w:fill="auto"/>
            <w:vAlign w:val="center"/>
          </w:tcPr>
          <w:p w14:paraId="251DB2B7" w14:textId="77777777" w:rsidR="002059F8" w:rsidRPr="009C5807" w:rsidRDefault="002059F8" w:rsidP="002059F8">
            <w:pPr>
              <w:pStyle w:val="TAC"/>
            </w:pPr>
            <w:r w:rsidRPr="009C5807">
              <w:t>2</w:t>
            </w:r>
          </w:p>
        </w:tc>
        <w:tc>
          <w:tcPr>
            <w:tcW w:w="445" w:type="pct"/>
            <w:tcBorders>
              <w:bottom w:val="nil"/>
            </w:tcBorders>
            <w:shd w:val="clear" w:color="auto" w:fill="auto"/>
            <w:vAlign w:val="center"/>
          </w:tcPr>
          <w:p w14:paraId="7F5DD26B" w14:textId="77777777" w:rsidR="002059F8" w:rsidRPr="009C5807" w:rsidRDefault="002059F8" w:rsidP="002059F8">
            <w:pPr>
              <w:pStyle w:val="TAC"/>
            </w:pPr>
            <w:r w:rsidRPr="009C5807">
              <w:t>120</w:t>
            </w:r>
          </w:p>
        </w:tc>
        <w:tc>
          <w:tcPr>
            <w:tcW w:w="445" w:type="pct"/>
          </w:tcPr>
          <w:p w14:paraId="4D5E5F10" w14:textId="77777777" w:rsidR="002059F8" w:rsidRPr="009C5807" w:rsidRDefault="002059F8" w:rsidP="002059F8">
            <w:pPr>
              <w:pStyle w:val="TAC"/>
            </w:pPr>
            <w:r w:rsidRPr="009C5807">
              <w:t>60</w:t>
            </w:r>
          </w:p>
        </w:tc>
        <w:tc>
          <w:tcPr>
            <w:tcW w:w="695" w:type="pct"/>
          </w:tcPr>
          <w:p w14:paraId="3871BCF5" w14:textId="77777777" w:rsidR="002059F8" w:rsidRPr="009C5807" w:rsidRDefault="002059F8" w:rsidP="002059F8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755" w:type="pct"/>
          </w:tcPr>
          <w:p w14:paraId="7E6ADC2A" w14:textId="020A027D" w:rsidR="002059F8" w:rsidRDefault="00FB0459" w:rsidP="002059F8">
            <w:pPr>
              <w:pStyle w:val="TAC"/>
            </w:pPr>
            <w:r>
              <w:rPr>
                <w:rFonts w:cs="Arial"/>
                <w:b/>
                <w:lang w:eastAsia="zh-CN"/>
              </w:rPr>
              <w:t>2.04</w:t>
            </w:r>
            <w:r w:rsidRPr="004A7FF5">
              <w:rPr>
                <w:rFonts w:cs="Arial"/>
                <w:b/>
                <w:lang w:eastAsia="zh-CN"/>
              </w:rPr>
              <w:t>6</w:t>
            </w:r>
            <w:r>
              <w:rPr>
                <w:rFonts w:cs="Arial"/>
                <w:b/>
                <w:lang w:eastAsia="zh-CN"/>
              </w:rPr>
              <w:t>5</w:t>
            </w:r>
            <w:r w:rsidRPr="004A7FF5">
              <w:rPr>
                <w:rFonts w:cs="Arial"/>
                <w:b/>
                <w:lang w:eastAsia="zh-CN"/>
              </w:rPr>
              <w:t>*64*Tc</w:t>
            </w:r>
          </w:p>
        </w:tc>
        <w:tc>
          <w:tcPr>
            <w:tcW w:w="604" w:type="pct"/>
          </w:tcPr>
          <w:p w14:paraId="05A64418" w14:textId="113098AA" w:rsidR="00FB0459" w:rsidRDefault="00FB0459" w:rsidP="00FB0459">
            <w:pPr>
              <w:pStyle w:val="TAC"/>
            </w:pPr>
            <w:r>
              <w:rPr>
                <w:rFonts w:cs="Arial"/>
                <w:b/>
                <w:lang w:eastAsia="zh-CN"/>
              </w:rPr>
              <w:t>2.04</w:t>
            </w:r>
            <w:r w:rsidRPr="004A7FF5">
              <w:rPr>
                <w:rFonts w:cs="Arial"/>
                <w:b/>
                <w:lang w:eastAsia="zh-CN"/>
              </w:rPr>
              <w:t>6</w:t>
            </w:r>
            <w:r>
              <w:rPr>
                <w:rFonts w:cs="Arial"/>
                <w:b/>
                <w:lang w:eastAsia="zh-CN"/>
              </w:rPr>
              <w:t>5</w:t>
            </w:r>
            <w:r w:rsidR="005A248A">
              <w:t>/36</w:t>
            </w:r>
          </w:p>
          <w:p w14:paraId="648D3D4D" w14:textId="7AB2BE79" w:rsidR="002059F8" w:rsidRDefault="00FB0459" w:rsidP="00FB0459">
            <w:pPr>
              <w:pStyle w:val="TAC"/>
            </w:pPr>
            <w:r>
              <w:t>=</w:t>
            </w:r>
            <w:r w:rsidR="005A248A">
              <w:t>5</w:t>
            </w:r>
            <w:r>
              <w:t>,</w:t>
            </w:r>
            <w:r w:rsidR="005A248A">
              <w:t>68</w:t>
            </w:r>
            <w:r>
              <w:t>%</w:t>
            </w:r>
          </w:p>
        </w:tc>
        <w:tc>
          <w:tcPr>
            <w:tcW w:w="452" w:type="pct"/>
          </w:tcPr>
          <w:p w14:paraId="1975B187" w14:textId="568F9264" w:rsidR="002059F8" w:rsidRPr="009C5807" w:rsidRDefault="0065489B" w:rsidP="002059F8">
            <w:pPr>
              <w:pStyle w:val="TAC"/>
            </w:pPr>
            <w:r>
              <w:t>11,37%</w:t>
            </w:r>
          </w:p>
        </w:tc>
        <w:tc>
          <w:tcPr>
            <w:tcW w:w="1004" w:type="pct"/>
          </w:tcPr>
          <w:p w14:paraId="532859DD" w14:textId="6E5732EE" w:rsidR="002059F8" w:rsidRPr="009C5807" w:rsidRDefault="005A248A" w:rsidP="002059F8">
            <w:pPr>
              <w:pStyle w:val="TAC"/>
            </w:pPr>
            <w:r>
              <w:t>4.69/4= 1.1725µs or 144/4</w:t>
            </w:r>
            <w:r w:rsidR="00FB0459">
              <w:t>*</w:t>
            </w:r>
            <w:r w:rsidR="00FB0459" w:rsidRPr="009C5807">
              <w:t>64*T</w:t>
            </w:r>
            <w:r w:rsidR="00FB0459" w:rsidRPr="009C5807">
              <w:rPr>
                <w:vertAlign w:val="subscript"/>
              </w:rPr>
              <w:t>c</w:t>
            </w:r>
          </w:p>
        </w:tc>
      </w:tr>
      <w:tr w:rsidR="002059F8" w:rsidRPr="009C5807" w14:paraId="16D6C2E1" w14:textId="77777777" w:rsidTr="008A4284">
        <w:trPr>
          <w:cantSplit/>
          <w:jc w:val="center"/>
        </w:trPr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CFF05" w14:textId="77777777" w:rsidR="002059F8" w:rsidRPr="009C5807" w:rsidRDefault="002059F8" w:rsidP="002059F8">
            <w:pPr>
              <w:pStyle w:val="TAC"/>
            </w:pPr>
          </w:p>
        </w:tc>
        <w:tc>
          <w:tcPr>
            <w:tcW w:w="44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D02F51" w14:textId="77777777" w:rsidR="002059F8" w:rsidRPr="009C5807" w:rsidRDefault="002059F8" w:rsidP="002059F8">
            <w:pPr>
              <w:pStyle w:val="TAC"/>
            </w:pPr>
          </w:p>
        </w:tc>
        <w:tc>
          <w:tcPr>
            <w:tcW w:w="445" w:type="pct"/>
          </w:tcPr>
          <w:p w14:paraId="5BB421B9" w14:textId="77777777" w:rsidR="002059F8" w:rsidRPr="009C5807" w:rsidRDefault="002059F8" w:rsidP="002059F8">
            <w:pPr>
              <w:pStyle w:val="TAC"/>
            </w:pPr>
            <w:r w:rsidRPr="009C5807">
              <w:t>120</w:t>
            </w:r>
          </w:p>
        </w:tc>
        <w:tc>
          <w:tcPr>
            <w:tcW w:w="695" w:type="pct"/>
          </w:tcPr>
          <w:p w14:paraId="287E943E" w14:textId="77777777" w:rsidR="002059F8" w:rsidRPr="009C5807" w:rsidRDefault="002059F8" w:rsidP="002059F8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755" w:type="pct"/>
          </w:tcPr>
          <w:p w14:paraId="1B09E6CB" w14:textId="5E8EF45E" w:rsidR="002059F8" w:rsidRDefault="00FB0459" w:rsidP="002059F8">
            <w:pPr>
              <w:pStyle w:val="TAC"/>
            </w:pPr>
            <w:r>
              <w:rPr>
                <w:rFonts w:cs="Arial"/>
                <w:b/>
                <w:lang w:eastAsia="zh-CN"/>
              </w:rPr>
              <w:t>2.04</w:t>
            </w:r>
            <w:r w:rsidRPr="004A7FF5">
              <w:rPr>
                <w:rFonts w:cs="Arial"/>
                <w:b/>
                <w:lang w:eastAsia="zh-CN"/>
              </w:rPr>
              <w:t>6</w:t>
            </w:r>
            <w:r>
              <w:rPr>
                <w:rFonts w:cs="Arial"/>
                <w:b/>
                <w:lang w:eastAsia="zh-CN"/>
              </w:rPr>
              <w:t>5</w:t>
            </w:r>
            <w:r w:rsidRPr="004A7FF5">
              <w:rPr>
                <w:rFonts w:cs="Arial"/>
                <w:b/>
                <w:lang w:eastAsia="zh-CN"/>
              </w:rPr>
              <w:t>*64*Tc</w:t>
            </w:r>
          </w:p>
        </w:tc>
        <w:tc>
          <w:tcPr>
            <w:tcW w:w="604" w:type="pct"/>
          </w:tcPr>
          <w:p w14:paraId="2EE500B3" w14:textId="1E437255" w:rsidR="00FB0459" w:rsidRDefault="00FB0459" w:rsidP="00FB0459">
            <w:pPr>
              <w:pStyle w:val="TAC"/>
            </w:pPr>
            <w:r>
              <w:rPr>
                <w:rFonts w:cs="Arial"/>
                <w:b/>
                <w:lang w:eastAsia="zh-CN"/>
              </w:rPr>
              <w:t>2.04</w:t>
            </w:r>
            <w:r w:rsidRPr="004A7FF5">
              <w:rPr>
                <w:rFonts w:cs="Arial"/>
                <w:b/>
                <w:lang w:eastAsia="zh-CN"/>
              </w:rPr>
              <w:t>6</w:t>
            </w:r>
            <w:r>
              <w:rPr>
                <w:rFonts w:cs="Arial"/>
                <w:b/>
                <w:lang w:eastAsia="zh-CN"/>
              </w:rPr>
              <w:t>5</w:t>
            </w:r>
            <w:r w:rsidR="005A248A">
              <w:t>/18</w:t>
            </w:r>
          </w:p>
          <w:p w14:paraId="65E7AC2C" w14:textId="2182160A" w:rsidR="002059F8" w:rsidRDefault="00FB0459" w:rsidP="00FB0459">
            <w:pPr>
              <w:pStyle w:val="TAC"/>
            </w:pPr>
            <w:r>
              <w:t>=</w:t>
            </w:r>
            <w:r w:rsidR="0065489B">
              <w:t>11</w:t>
            </w:r>
            <w:r>
              <w:t>,</w:t>
            </w:r>
            <w:r w:rsidR="0065489B">
              <w:t>37</w:t>
            </w:r>
            <w:r>
              <w:t>%</w:t>
            </w:r>
          </w:p>
        </w:tc>
        <w:tc>
          <w:tcPr>
            <w:tcW w:w="452" w:type="pct"/>
          </w:tcPr>
          <w:p w14:paraId="03C4F732" w14:textId="2B106F96" w:rsidR="002059F8" w:rsidRPr="009C5807" w:rsidRDefault="0065489B" w:rsidP="002059F8">
            <w:pPr>
              <w:pStyle w:val="TAC"/>
            </w:pPr>
            <w:r>
              <w:t>22.74</w:t>
            </w:r>
            <w:r w:rsidR="005A248A">
              <w:t>%</w:t>
            </w:r>
          </w:p>
        </w:tc>
        <w:tc>
          <w:tcPr>
            <w:tcW w:w="1004" w:type="pct"/>
          </w:tcPr>
          <w:p w14:paraId="364BD929" w14:textId="4BC9DA94" w:rsidR="002059F8" w:rsidRPr="009C5807" w:rsidRDefault="00FB0459" w:rsidP="002059F8">
            <w:pPr>
              <w:pStyle w:val="TAC"/>
            </w:pPr>
            <w:r>
              <w:t>4.69/</w:t>
            </w:r>
            <w:r w:rsidR="005A248A">
              <w:t>8</w:t>
            </w:r>
            <w:r>
              <w:t xml:space="preserve"> µs</w:t>
            </w:r>
            <w:r w:rsidR="005A248A">
              <w:t>=0.58625µs</w:t>
            </w:r>
            <w:r>
              <w:t xml:space="preserve"> or 144/</w:t>
            </w:r>
            <w:r w:rsidR="005A248A">
              <w:t>8</w:t>
            </w:r>
            <w:r>
              <w:t>*</w:t>
            </w:r>
            <w:r w:rsidRPr="009C5807">
              <w:t>64*T</w:t>
            </w:r>
            <w:r w:rsidRPr="009C5807">
              <w:rPr>
                <w:vertAlign w:val="subscript"/>
              </w:rPr>
              <w:t>c</w:t>
            </w:r>
          </w:p>
        </w:tc>
      </w:tr>
      <w:tr w:rsidR="0065489B" w:rsidRPr="009C5807" w14:paraId="20A0A082" w14:textId="77777777" w:rsidTr="008A4284">
        <w:trPr>
          <w:cantSplit/>
          <w:jc w:val="center"/>
        </w:trPr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FEE211" w14:textId="77777777" w:rsidR="0065489B" w:rsidRPr="009C5807" w:rsidRDefault="0065489B" w:rsidP="0065489B">
            <w:pPr>
              <w:pStyle w:val="TAC"/>
            </w:pPr>
          </w:p>
        </w:tc>
        <w:tc>
          <w:tcPr>
            <w:tcW w:w="445" w:type="pct"/>
            <w:tcBorders>
              <w:bottom w:val="nil"/>
            </w:tcBorders>
            <w:shd w:val="clear" w:color="auto" w:fill="auto"/>
            <w:vAlign w:val="center"/>
          </w:tcPr>
          <w:p w14:paraId="18338616" w14:textId="77777777" w:rsidR="0065489B" w:rsidRPr="009C5807" w:rsidRDefault="0065489B" w:rsidP="0065489B">
            <w:pPr>
              <w:pStyle w:val="TAC"/>
            </w:pPr>
            <w:r w:rsidRPr="009C5807">
              <w:t>240</w:t>
            </w:r>
          </w:p>
        </w:tc>
        <w:tc>
          <w:tcPr>
            <w:tcW w:w="445" w:type="pct"/>
          </w:tcPr>
          <w:p w14:paraId="0BABC0A7" w14:textId="77777777" w:rsidR="0065489B" w:rsidRPr="009C5807" w:rsidRDefault="0065489B" w:rsidP="0065489B">
            <w:pPr>
              <w:pStyle w:val="TAC"/>
            </w:pPr>
            <w:r w:rsidRPr="009C5807">
              <w:t>60</w:t>
            </w:r>
          </w:p>
        </w:tc>
        <w:tc>
          <w:tcPr>
            <w:tcW w:w="695" w:type="pct"/>
          </w:tcPr>
          <w:p w14:paraId="570A8528" w14:textId="77777777" w:rsidR="0065489B" w:rsidRPr="009C5807" w:rsidRDefault="0065489B" w:rsidP="0065489B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755" w:type="pct"/>
          </w:tcPr>
          <w:p w14:paraId="49A33C1A" w14:textId="25D6E27A" w:rsidR="0065489B" w:rsidRDefault="0065489B" w:rsidP="0065489B">
            <w:pPr>
              <w:pStyle w:val="TAC"/>
            </w:pPr>
            <w:r>
              <w:rPr>
                <w:rFonts w:cs="Arial"/>
                <w:b/>
                <w:lang w:eastAsia="zh-CN"/>
              </w:rPr>
              <w:t>2.04</w:t>
            </w:r>
            <w:r w:rsidRPr="004A7FF5">
              <w:rPr>
                <w:rFonts w:cs="Arial"/>
                <w:b/>
                <w:lang w:eastAsia="zh-CN"/>
              </w:rPr>
              <w:t>6</w:t>
            </w:r>
            <w:r>
              <w:rPr>
                <w:rFonts w:cs="Arial"/>
                <w:b/>
                <w:lang w:eastAsia="zh-CN"/>
              </w:rPr>
              <w:t>5</w:t>
            </w:r>
            <w:r w:rsidRPr="004A7FF5">
              <w:rPr>
                <w:rFonts w:cs="Arial"/>
                <w:b/>
                <w:lang w:eastAsia="zh-CN"/>
              </w:rPr>
              <w:t>*64*Tc</w:t>
            </w:r>
          </w:p>
        </w:tc>
        <w:tc>
          <w:tcPr>
            <w:tcW w:w="604" w:type="pct"/>
          </w:tcPr>
          <w:p w14:paraId="498F998E" w14:textId="77777777" w:rsidR="0065489B" w:rsidRDefault="0065489B" w:rsidP="0065489B">
            <w:pPr>
              <w:pStyle w:val="TAC"/>
            </w:pPr>
            <w:r>
              <w:rPr>
                <w:rFonts w:cs="Arial"/>
                <w:b/>
                <w:lang w:eastAsia="zh-CN"/>
              </w:rPr>
              <w:t>2.04</w:t>
            </w:r>
            <w:r w:rsidRPr="004A7FF5">
              <w:rPr>
                <w:rFonts w:cs="Arial"/>
                <w:b/>
                <w:lang w:eastAsia="zh-CN"/>
              </w:rPr>
              <w:t>6</w:t>
            </w:r>
            <w:r>
              <w:rPr>
                <w:rFonts w:cs="Arial"/>
                <w:b/>
                <w:lang w:eastAsia="zh-CN"/>
              </w:rPr>
              <w:t>5</w:t>
            </w:r>
            <w:r>
              <w:t>/36</w:t>
            </w:r>
          </w:p>
          <w:p w14:paraId="164592DB" w14:textId="2502ADBC" w:rsidR="0065489B" w:rsidRDefault="0065489B" w:rsidP="0065489B">
            <w:pPr>
              <w:pStyle w:val="TAC"/>
            </w:pPr>
            <w:r>
              <w:t>=5,68%</w:t>
            </w:r>
          </w:p>
        </w:tc>
        <w:tc>
          <w:tcPr>
            <w:tcW w:w="452" w:type="pct"/>
          </w:tcPr>
          <w:p w14:paraId="061F9422" w14:textId="51119E54" w:rsidR="0065489B" w:rsidRPr="009C5807" w:rsidRDefault="0065489B" w:rsidP="0065489B">
            <w:pPr>
              <w:pStyle w:val="TAC"/>
            </w:pPr>
            <w:r>
              <w:t>11,37%</w:t>
            </w:r>
          </w:p>
        </w:tc>
        <w:tc>
          <w:tcPr>
            <w:tcW w:w="1004" w:type="pct"/>
          </w:tcPr>
          <w:p w14:paraId="04829527" w14:textId="4058C9A9" w:rsidR="0065489B" w:rsidRPr="009C5807" w:rsidRDefault="0065489B" w:rsidP="0065489B">
            <w:pPr>
              <w:pStyle w:val="TAC"/>
            </w:pPr>
            <w:r>
              <w:t>4.69/4= 1.1725µs or 144/4*</w:t>
            </w:r>
            <w:r w:rsidRPr="009C5807">
              <w:t>64*T</w:t>
            </w:r>
            <w:r w:rsidRPr="009C5807">
              <w:rPr>
                <w:vertAlign w:val="subscript"/>
              </w:rPr>
              <w:t>c</w:t>
            </w:r>
          </w:p>
        </w:tc>
      </w:tr>
      <w:tr w:rsidR="0065489B" w:rsidRPr="009C5807" w14:paraId="7C750B97" w14:textId="77777777" w:rsidTr="008A4284">
        <w:trPr>
          <w:cantSplit/>
          <w:jc w:val="center"/>
        </w:trPr>
        <w:tc>
          <w:tcPr>
            <w:tcW w:w="600" w:type="pct"/>
            <w:tcBorders>
              <w:top w:val="nil"/>
            </w:tcBorders>
            <w:shd w:val="clear" w:color="auto" w:fill="auto"/>
          </w:tcPr>
          <w:p w14:paraId="4D3A5C90" w14:textId="77777777" w:rsidR="0065489B" w:rsidRPr="009C5807" w:rsidRDefault="0065489B" w:rsidP="0065489B">
            <w:pPr>
              <w:pStyle w:val="TAC"/>
            </w:pPr>
          </w:p>
        </w:tc>
        <w:tc>
          <w:tcPr>
            <w:tcW w:w="445" w:type="pct"/>
            <w:tcBorders>
              <w:top w:val="nil"/>
            </w:tcBorders>
            <w:shd w:val="clear" w:color="auto" w:fill="auto"/>
          </w:tcPr>
          <w:p w14:paraId="52FDE923" w14:textId="77777777" w:rsidR="0065489B" w:rsidRPr="009C5807" w:rsidRDefault="0065489B" w:rsidP="0065489B">
            <w:pPr>
              <w:pStyle w:val="TAC"/>
            </w:pPr>
          </w:p>
        </w:tc>
        <w:tc>
          <w:tcPr>
            <w:tcW w:w="445" w:type="pct"/>
          </w:tcPr>
          <w:p w14:paraId="71E5C1F9" w14:textId="77777777" w:rsidR="0065489B" w:rsidRPr="009C5807" w:rsidRDefault="0065489B" w:rsidP="0065489B">
            <w:pPr>
              <w:pStyle w:val="TAC"/>
            </w:pPr>
            <w:r w:rsidRPr="009C5807">
              <w:t>120</w:t>
            </w:r>
          </w:p>
        </w:tc>
        <w:tc>
          <w:tcPr>
            <w:tcW w:w="695" w:type="pct"/>
          </w:tcPr>
          <w:p w14:paraId="164F5AA1" w14:textId="77777777" w:rsidR="0065489B" w:rsidRPr="009C5807" w:rsidRDefault="0065489B" w:rsidP="0065489B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755" w:type="pct"/>
          </w:tcPr>
          <w:p w14:paraId="7D549EFD" w14:textId="1B8B9166" w:rsidR="0065489B" w:rsidRDefault="0065489B" w:rsidP="0065489B">
            <w:pPr>
              <w:pStyle w:val="TAC"/>
            </w:pPr>
            <w:r>
              <w:rPr>
                <w:rFonts w:cs="Arial"/>
                <w:b/>
                <w:lang w:eastAsia="zh-CN"/>
              </w:rPr>
              <w:t>2.04</w:t>
            </w:r>
            <w:r w:rsidRPr="004A7FF5">
              <w:rPr>
                <w:rFonts w:cs="Arial"/>
                <w:b/>
                <w:lang w:eastAsia="zh-CN"/>
              </w:rPr>
              <w:t>6</w:t>
            </w:r>
            <w:r>
              <w:rPr>
                <w:rFonts w:cs="Arial"/>
                <w:b/>
                <w:lang w:eastAsia="zh-CN"/>
              </w:rPr>
              <w:t>5</w:t>
            </w:r>
            <w:r w:rsidRPr="004A7FF5">
              <w:rPr>
                <w:rFonts w:cs="Arial"/>
                <w:b/>
                <w:lang w:eastAsia="zh-CN"/>
              </w:rPr>
              <w:t>*64*Tc</w:t>
            </w:r>
          </w:p>
        </w:tc>
        <w:tc>
          <w:tcPr>
            <w:tcW w:w="604" w:type="pct"/>
          </w:tcPr>
          <w:p w14:paraId="2A0F4624" w14:textId="77777777" w:rsidR="0065489B" w:rsidRDefault="0065489B" w:rsidP="0065489B">
            <w:pPr>
              <w:pStyle w:val="TAC"/>
            </w:pPr>
            <w:r>
              <w:rPr>
                <w:rFonts w:cs="Arial"/>
                <w:b/>
                <w:lang w:eastAsia="zh-CN"/>
              </w:rPr>
              <w:t>2.04</w:t>
            </w:r>
            <w:r w:rsidRPr="004A7FF5">
              <w:rPr>
                <w:rFonts w:cs="Arial"/>
                <w:b/>
                <w:lang w:eastAsia="zh-CN"/>
              </w:rPr>
              <w:t>6</w:t>
            </w:r>
            <w:r>
              <w:rPr>
                <w:rFonts w:cs="Arial"/>
                <w:b/>
                <w:lang w:eastAsia="zh-CN"/>
              </w:rPr>
              <w:t>5</w:t>
            </w:r>
            <w:r>
              <w:t>/18</w:t>
            </w:r>
          </w:p>
          <w:p w14:paraId="32643B35" w14:textId="27029C49" w:rsidR="0065489B" w:rsidRDefault="0065489B" w:rsidP="0065489B">
            <w:pPr>
              <w:pStyle w:val="TAC"/>
            </w:pPr>
            <w:r>
              <w:t>=11,37%</w:t>
            </w:r>
          </w:p>
        </w:tc>
        <w:tc>
          <w:tcPr>
            <w:tcW w:w="452" w:type="pct"/>
          </w:tcPr>
          <w:p w14:paraId="4A403E4A" w14:textId="7A142411" w:rsidR="0065489B" w:rsidRPr="009C5807" w:rsidRDefault="0065489B" w:rsidP="0065489B">
            <w:pPr>
              <w:pStyle w:val="TAC"/>
            </w:pPr>
            <w:r>
              <w:t>22.74%</w:t>
            </w:r>
          </w:p>
        </w:tc>
        <w:tc>
          <w:tcPr>
            <w:tcW w:w="1004" w:type="pct"/>
          </w:tcPr>
          <w:p w14:paraId="1DA27527" w14:textId="299DB1EA" w:rsidR="0065489B" w:rsidRPr="009C5807" w:rsidRDefault="0065489B" w:rsidP="0065489B">
            <w:pPr>
              <w:pStyle w:val="TAC"/>
            </w:pPr>
            <w:r>
              <w:t>4.69/8 µs=0.58625µs or 144/8*</w:t>
            </w:r>
            <w:r w:rsidRPr="009C5807">
              <w:t>64*T</w:t>
            </w:r>
            <w:r w:rsidRPr="009C5807">
              <w:rPr>
                <w:vertAlign w:val="subscript"/>
              </w:rPr>
              <w:t>c</w:t>
            </w:r>
          </w:p>
        </w:tc>
      </w:tr>
      <w:tr w:rsidR="002059F8" w:rsidRPr="009C5807" w14:paraId="401DD232" w14:textId="77777777" w:rsidTr="008A4284">
        <w:trPr>
          <w:cantSplit/>
          <w:jc w:val="center"/>
        </w:trPr>
        <w:tc>
          <w:tcPr>
            <w:tcW w:w="2185" w:type="pct"/>
            <w:gridSpan w:val="4"/>
          </w:tcPr>
          <w:p w14:paraId="314AA96D" w14:textId="77777777" w:rsidR="002059F8" w:rsidRPr="009C5807" w:rsidRDefault="002059F8" w:rsidP="002059F8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  <w:tc>
          <w:tcPr>
            <w:tcW w:w="755" w:type="pct"/>
          </w:tcPr>
          <w:p w14:paraId="185280F5" w14:textId="77777777" w:rsidR="002059F8" w:rsidRPr="009C5807" w:rsidRDefault="002059F8" w:rsidP="002059F8">
            <w:pPr>
              <w:pStyle w:val="TAN"/>
              <w:rPr>
                <w:rFonts w:cs="Arial"/>
              </w:rPr>
            </w:pPr>
          </w:p>
        </w:tc>
        <w:tc>
          <w:tcPr>
            <w:tcW w:w="604" w:type="pct"/>
          </w:tcPr>
          <w:p w14:paraId="3029FFFC" w14:textId="77777777" w:rsidR="002059F8" w:rsidRPr="009C5807" w:rsidRDefault="002059F8" w:rsidP="002059F8">
            <w:pPr>
              <w:pStyle w:val="TAN"/>
              <w:rPr>
                <w:rFonts w:cs="Arial"/>
              </w:rPr>
            </w:pPr>
          </w:p>
        </w:tc>
        <w:tc>
          <w:tcPr>
            <w:tcW w:w="452" w:type="pct"/>
          </w:tcPr>
          <w:p w14:paraId="564E3D3D" w14:textId="77777777" w:rsidR="002059F8" w:rsidRPr="009C5807" w:rsidRDefault="002059F8" w:rsidP="002059F8">
            <w:pPr>
              <w:pStyle w:val="TAN"/>
              <w:rPr>
                <w:rFonts w:cs="Arial"/>
              </w:rPr>
            </w:pPr>
          </w:p>
        </w:tc>
        <w:tc>
          <w:tcPr>
            <w:tcW w:w="1004" w:type="pct"/>
          </w:tcPr>
          <w:p w14:paraId="12902D12" w14:textId="77777777" w:rsidR="002059F8" w:rsidRPr="009C5807" w:rsidRDefault="002059F8" w:rsidP="002059F8">
            <w:pPr>
              <w:pStyle w:val="TAN"/>
              <w:rPr>
                <w:rFonts w:cs="Arial"/>
              </w:rPr>
            </w:pPr>
          </w:p>
        </w:tc>
      </w:tr>
    </w:tbl>
    <w:p w14:paraId="5315AD04" w14:textId="67840E27" w:rsidR="002059F8" w:rsidRDefault="002059F8" w:rsidP="002059F8">
      <w:pPr>
        <w:rPr>
          <w:snapToGrid w:val="0"/>
        </w:rPr>
      </w:pPr>
    </w:p>
    <w:p w14:paraId="17D7483D" w14:textId="325FA400" w:rsidR="00956603" w:rsidRPr="00956603" w:rsidRDefault="00956603" w:rsidP="00956603">
      <w:pPr>
        <w:jc w:val="both"/>
        <w:rPr>
          <w:rFonts w:ascii="Times New Roman" w:hAnsi="Times New Roman" w:cs="Times New Roman"/>
          <w:bCs/>
          <w:color w:val="0070C0"/>
          <w:sz w:val="20"/>
          <w:szCs w:val="20"/>
          <w:u w:val="single"/>
          <w:vertAlign w:val="subscript"/>
          <w:lang w:eastAsia="ko-KR"/>
        </w:rPr>
      </w:pPr>
      <w:r w:rsidRPr="00956603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It can be found that the proposed </w:t>
      </w:r>
      <w:r w:rsidRPr="00956603">
        <w:rPr>
          <w:rFonts w:ascii="Times New Roman" w:hAnsi="Times New Roman" w:cs="Times New Roman"/>
          <w:b/>
          <w:bCs/>
          <w:sz w:val="20"/>
          <w:szCs w:val="20"/>
          <w:lang w:eastAsia="ko-KR"/>
        </w:rPr>
        <w:t>T</w:t>
      </w:r>
      <w:r w:rsidRPr="00956603">
        <w:rPr>
          <w:rFonts w:ascii="Times New Roman" w:hAnsi="Times New Roman" w:cs="Times New Roman"/>
          <w:b/>
          <w:bCs/>
          <w:sz w:val="20"/>
          <w:szCs w:val="20"/>
          <w:vertAlign w:val="subscript"/>
          <w:lang w:eastAsia="ko-KR"/>
        </w:rPr>
        <w:t xml:space="preserve">e_NTN </w:t>
      </w:r>
      <w:r w:rsidRPr="00956603">
        <w:rPr>
          <w:rFonts w:ascii="Times New Roman" w:hAnsi="Times New Roman" w:cs="Times New Roman"/>
          <w:b/>
          <w:sz w:val="20"/>
          <w:szCs w:val="20"/>
          <w:lang w:eastAsia="zh-CN"/>
        </w:rPr>
        <w:t>can be obtained from legacy legacy T</w:t>
      </w:r>
      <w:r w:rsidRPr="00956603">
        <w:rPr>
          <w:rFonts w:ascii="Times New Roman" w:hAnsi="Times New Roman" w:cs="Times New Roman"/>
          <w:b/>
          <w:sz w:val="20"/>
          <w:szCs w:val="20"/>
          <w:vertAlign w:val="subscript"/>
          <w:lang w:eastAsia="zh-CN"/>
        </w:rPr>
        <w:t>e</w:t>
      </w:r>
      <w:r w:rsidRPr="00956603">
        <w:rPr>
          <w:rFonts w:ascii="Times New Roman" w:hAnsi="Times New Roman" w:cs="Times New Roman"/>
          <w:sz w:val="20"/>
          <w:szCs w:val="20"/>
          <w:lang w:eastAsia="zh-CN"/>
        </w:rPr>
        <w:t>. If we consider just the GNSS errors (15m) and the NTN satellite position error (10-15m), the total error would correspond to maximum 15+15m=30m. If we neglect the impact of the Delay Spread, the specific timing NTN error would be 30m/(3*10</w:t>
      </w:r>
      <w:r w:rsidRPr="00956603">
        <w:rPr>
          <w:rFonts w:ascii="Times New Roman" w:hAnsi="Times New Roman" w:cs="Times New Roman"/>
          <w:sz w:val="20"/>
          <w:szCs w:val="20"/>
          <w:vertAlign w:val="superscript"/>
          <w:lang w:eastAsia="zh-CN"/>
        </w:rPr>
        <w:t>8</w:t>
      </w:r>
      <w:r w:rsidRPr="00956603">
        <w:rPr>
          <w:rFonts w:ascii="Times New Roman" w:hAnsi="Times New Roman" w:cs="Times New Roman"/>
          <w:sz w:val="20"/>
          <w:szCs w:val="20"/>
          <w:lang w:eastAsia="zh-CN"/>
        </w:rPr>
        <w:t xml:space="preserve">m/s)=0.1µs equivalent to </w:t>
      </w:r>
      <w:r w:rsidRPr="00956603">
        <w:rPr>
          <w:rFonts w:ascii="Times New Roman" w:hAnsi="Times New Roman" w:cs="Times New Roman"/>
          <w:b/>
          <w:sz w:val="20"/>
          <w:szCs w:val="20"/>
          <w:lang w:eastAsia="zh-CN"/>
        </w:rPr>
        <w:t>3.0697*64*Tc</w:t>
      </w:r>
      <w:r w:rsidRPr="00956603">
        <w:rPr>
          <w:rFonts w:ascii="Times New Roman" w:hAnsi="Times New Roman" w:cs="Times New Roman"/>
          <w:sz w:val="20"/>
          <w:szCs w:val="20"/>
          <w:lang w:eastAsia="zh-CN"/>
        </w:rPr>
        <w:t xml:space="preserve">, which can be added to the legacy </w:t>
      </w:r>
      <w:r w:rsidRPr="00956603">
        <w:rPr>
          <w:rFonts w:ascii="Times New Roman" w:hAnsi="Times New Roman" w:cs="Times New Roman"/>
          <w:sz w:val="20"/>
          <w:szCs w:val="20"/>
        </w:rPr>
        <w:t>Timing Error Limit. Therefore we obtain the following T</w:t>
      </w:r>
      <w:r w:rsidRPr="00956603">
        <w:rPr>
          <w:rFonts w:ascii="Times New Roman" w:hAnsi="Times New Roman" w:cs="Times New Roman"/>
          <w:sz w:val="20"/>
          <w:szCs w:val="20"/>
          <w:vertAlign w:val="subscript"/>
        </w:rPr>
        <w:t xml:space="preserve">e_NTN </w:t>
      </w:r>
      <w:r w:rsidRPr="00956603">
        <w:rPr>
          <w:rFonts w:ascii="Times New Roman" w:hAnsi="Times New Roman" w:cs="Times New Roman"/>
          <w:sz w:val="20"/>
          <w:szCs w:val="20"/>
        </w:rPr>
        <w:t>(Timing Error Limit Proposal):</w:t>
      </w:r>
    </w:p>
    <w:p w14:paraId="38FB1C1C" w14:textId="77777777" w:rsidR="00956603" w:rsidRPr="00D74B44" w:rsidRDefault="00956603" w:rsidP="00956603">
      <w:pPr>
        <w:pStyle w:val="TH"/>
      </w:pPr>
      <w:r w:rsidRPr="004A7FF5">
        <w:rPr>
          <w:bCs/>
          <w:lang w:val="en-US" w:eastAsia="ko-KR"/>
        </w:rPr>
        <w:t>T</w:t>
      </w:r>
      <w:r w:rsidRPr="004A7FF5">
        <w:rPr>
          <w:bCs/>
          <w:vertAlign w:val="subscript"/>
          <w:lang w:val="en-US" w:eastAsia="ko-KR"/>
        </w:rPr>
        <w:t>e_NTN</w:t>
      </w:r>
      <w:r w:rsidRPr="005B7BA9">
        <w:t xml:space="preserve"> Timing Error</w:t>
      </w:r>
      <w:r w:rsidRPr="00D74B44">
        <w:t xml:space="preserve"> Limit Proposal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8"/>
        <w:gridCol w:w="836"/>
        <w:gridCol w:w="836"/>
        <w:gridCol w:w="1306"/>
        <w:gridCol w:w="1418"/>
        <w:gridCol w:w="1135"/>
        <w:gridCol w:w="849"/>
        <w:gridCol w:w="1886"/>
      </w:tblGrid>
      <w:tr w:rsidR="008A4284" w:rsidRPr="00D74B44" w14:paraId="60E1AF29" w14:textId="77777777" w:rsidTr="008A4284">
        <w:trPr>
          <w:cantSplit/>
          <w:jc w:val="center"/>
        </w:trPr>
        <w:tc>
          <w:tcPr>
            <w:tcW w:w="600" w:type="pct"/>
            <w:vAlign w:val="center"/>
          </w:tcPr>
          <w:p w14:paraId="147230BF" w14:textId="77777777" w:rsidR="00956603" w:rsidRPr="00D74B44" w:rsidRDefault="00956603" w:rsidP="00300E89">
            <w:pPr>
              <w:pStyle w:val="TAH"/>
            </w:pPr>
            <w:r w:rsidRPr="00D74B44">
              <w:t>Frequency Range</w:t>
            </w:r>
          </w:p>
        </w:tc>
        <w:tc>
          <w:tcPr>
            <w:tcW w:w="445" w:type="pct"/>
            <w:vAlign w:val="center"/>
          </w:tcPr>
          <w:p w14:paraId="7BC4C94E" w14:textId="77777777" w:rsidR="00956603" w:rsidRPr="00D74B44" w:rsidRDefault="00956603" w:rsidP="00300E89">
            <w:pPr>
              <w:pStyle w:val="TAH"/>
            </w:pPr>
            <w:r w:rsidRPr="00D74B44">
              <w:t>SCS of SSB signals (kHz)</w:t>
            </w:r>
          </w:p>
        </w:tc>
        <w:tc>
          <w:tcPr>
            <w:tcW w:w="445" w:type="pct"/>
            <w:vAlign w:val="center"/>
          </w:tcPr>
          <w:p w14:paraId="476B9ED6" w14:textId="77777777" w:rsidR="00956603" w:rsidRPr="00D74B44" w:rsidRDefault="00956603" w:rsidP="00300E89">
            <w:pPr>
              <w:pStyle w:val="TAH"/>
            </w:pPr>
            <w:r w:rsidRPr="00D74B44">
              <w:t>SCS of uplink signals (kHz)</w:t>
            </w:r>
          </w:p>
        </w:tc>
        <w:tc>
          <w:tcPr>
            <w:tcW w:w="695" w:type="pct"/>
            <w:vAlign w:val="center"/>
          </w:tcPr>
          <w:p w14:paraId="06B947FF" w14:textId="77777777" w:rsidR="00956603" w:rsidRPr="004A7FF5" w:rsidRDefault="00956603" w:rsidP="00300E89">
            <w:pPr>
              <w:pStyle w:val="TAH"/>
              <w:rPr>
                <w:bCs/>
                <w:vertAlign w:val="subscript"/>
                <w:lang w:val="en-US" w:eastAsia="ko-KR"/>
              </w:rPr>
            </w:pPr>
            <w:r w:rsidRPr="004A7FF5">
              <w:rPr>
                <w:bCs/>
                <w:lang w:val="en-US" w:eastAsia="ko-KR"/>
              </w:rPr>
              <w:t>T</w:t>
            </w:r>
            <w:r>
              <w:rPr>
                <w:bCs/>
                <w:vertAlign w:val="subscript"/>
                <w:lang w:val="en-US" w:eastAsia="ko-KR"/>
              </w:rPr>
              <w:t>e_</w:t>
            </w:r>
            <w:r w:rsidRPr="004A7FF5">
              <w:rPr>
                <w:bCs/>
                <w:vertAlign w:val="subscript"/>
                <w:lang w:val="en-US" w:eastAsia="ko-KR"/>
              </w:rPr>
              <w:t>TN</w:t>
            </w:r>
          </w:p>
          <w:p w14:paraId="0D0BA35C" w14:textId="77777777" w:rsidR="00956603" w:rsidRPr="005B7BA9" w:rsidRDefault="00956603" w:rsidP="00300E89">
            <w:pPr>
              <w:pStyle w:val="TAH"/>
              <w:jc w:val="left"/>
            </w:pPr>
          </w:p>
        </w:tc>
        <w:tc>
          <w:tcPr>
            <w:tcW w:w="755" w:type="pct"/>
          </w:tcPr>
          <w:p w14:paraId="1286A9DC" w14:textId="77777777" w:rsidR="00956603" w:rsidRPr="004A7FF5" w:rsidRDefault="00956603" w:rsidP="00300E89">
            <w:pPr>
              <w:pStyle w:val="TAH"/>
              <w:rPr>
                <w:bCs/>
                <w:lang w:val="en-US" w:eastAsia="ko-KR"/>
              </w:rPr>
            </w:pPr>
          </w:p>
          <w:p w14:paraId="532F218E" w14:textId="77777777" w:rsidR="00956603" w:rsidRPr="004A7FF5" w:rsidRDefault="00956603" w:rsidP="00300E89">
            <w:pPr>
              <w:pStyle w:val="TAH"/>
              <w:rPr>
                <w:bCs/>
                <w:lang w:val="en-US" w:eastAsia="ko-KR"/>
              </w:rPr>
            </w:pPr>
            <w:r w:rsidRPr="004A7FF5">
              <w:rPr>
                <w:bCs/>
                <w:lang w:val="en-US" w:eastAsia="ko-KR"/>
              </w:rPr>
              <w:t>T</w:t>
            </w:r>
            <w:r w:rsidRPr="004A7FF5">
              <w:rPr>
                <w:bCs/>
                <w:vertAlign w:val="subscript"/>
                <w:lang w:val="en-US" w:eastAsia="ko-KR"/>
              </w:rPr>
              <w:t>e_NTN</w:t>
            </w:r>
          </w:p>
        </w:tc>
        <w:tc>
          <w:tcPr>
            <w:tcW w:w="604" w:type="pct"/>
          </w:tcPr>
          <w:p w14:paraId="52272D1C" w14:textId="77777777" w:rsidR="00956603" w:rsidRPr="004A7FF5" w:rsidRDefault="00956603" w:rsidP="00300E89">
            <w:pPr>
              <w:pStyle w:val="TAH"/>
              <w:rPr>
                <w:bCs/>
                <w:lang w:val="en-US" w:eastAsia="ko-KR"/>
              </w:rPr>
            </w:pPr>
          </w:p>
          <w:p w14:paraId="43FA73EC" w14:textId="77777777" w:rsidR="00956603" w:rsidRPr="004A7FF5" w:rsidRDefault="00956603" w:rsidP="00300E89">
            <w:pPr>
              <w:pStyle w:val="TAH"/>
              <w:rPr>
                <w:bCs/>
                <w:lang w:val="en-US" w:eastAsia="ko-KR"/>
              </w:rPr>
            </w:pPr>
            <w:r w:rsidRPr="004A7FF5">
              <w:rPr>
                <w:bCs/>
                <w:lang w:val="en-US" w:eastAsia="ko-KR"/>
              </w:rPr>
              <w:t>% of CP</w:t>
            </w:r>
          </w:p>
        </w:tc>
        <w:tc>
          <w:tcPr>
            <w:tcW w:w="452" w:type="pct"/>
          </w:tcPr>
          <w:p w14:paraId="7A3DFC06" w14:textId="77777777" w:rsidR="00956603" w:rsidRPr="004A7FF5" w:rsidRDefault="00956603" w:rsidP="00300E89">
            <w:pPr>
              <w:pStyle w:val="TAH"/>
              <w:rPr>
                <w:bCs/>
                <w:lang w:val="en-US" w:eastAsia="ko-KR"/>
              </w:rPr>
            </w:pPr>
          </w:p>
          <w:p w14:paraId="36FA6379" w14:textId="77777777" w:rsidR="00956603" w:rsidRPr="004A7FF5" w:rsidRDefault="00956603" w:rsidP="00300E89">
            <w:pPr>
              <w:pStyle w:val="TAH"/>
              <w:rPr>
                <w:bCs/>
                <w:lang w:val="en-US" w:eastAsia="ko-KR"/>
              </w:rPr>
            </w:pPr>
            <w:r w:rsidRPr="004A7FF5">
              <w:rPr>
                <w:bCs/>
                <w:lang w:val="en-US" w:eastAsia="ko-KR"/>
              </w:rPr>
              <w:t>% of CP/2</w:t>
            </w:r>
          </w:p>
        </w:tc>
        <w:tc>
          <w:tcPr>
            <w:tcW w:w="1004" w:type="pct"/>
          </w:tcPr>
          <w:p w14:paraId="3EC6E502" w14:textId="77777777" w:rsidR="00956603" w:rsidRPr="004A7FF5" w:rsidRDefault="00956603" w:rsidP="00300E89">
            <w:pPr>
              <w:pStyle w:val="TAH"/>
              <w:jc w:val="left"/>
              <w:rPr>
                <w:bCs/>
                <w:lang w:val="en-US" w:eastAsia="ko-KR"/>
              </w:rPr>
            </w:pPr>
          </w:p>
          <w:p w14:paraId="6F4C6593" w14:textId="77777777" w:rsidR="00956603" w:rsidRPr="004A7FF5" w:rsidRDefault="00956603" w:rsidP="00300E89">
            <w:pPr>
              <w:pStyle w:val="TAH"/>
              <w:jc w:val="left"/>
              <w:rPr>
                <w:bCs/>
                <w:lang w:val="en-US" w:eastAsia="ko-KR"/>
              </w:rPr>
            </w:pPr>
            <w:r>
              <w:rPr>
                <w:bCs/>
                <w:lang w:val="en-US" w:eastAsia="ko-KR"/>
              </w:rPr>
              <w:t>CP</w:t>
            </w:r>
          </w:p>
        </w:tc>
      </w:tr>
      <w:tr w:rsidR="008A4284" w:rsidRPr="009C5807" w14:paraId="1D11211D" w14:textId="77777777" w:rsidTr="008A4284">
        <w:trPr>
          <w:cantSplit/>
          <w:jc w:val="center"/>
        </w:trPr>
        <w:tc>
          <w:tcPr>
            <w:tcW w:w="600" w:type="pct"/>
            <w:tcBorders>
              <w:bottom w:val="nil"/>
            </w:tcBorders>
            <w:shd w:val="clear" w:color="auto" w:fill="auto"/>
            <w:vAlign w:val="center"/>
          </w:tcPr>
          <w:p w14:paraId="4D09B45A" w14:textId="77777777" w:rsidR="00956603" w:rsidRPr="009C5807" w:rsidRDefault="00956603" w:rsidP="00300E89">
            <w:pPr>
              <w:pStyle w:val="TAC"/>
            </w:pPr>
            <w:r w:rsidRPr="009C5807">
              <w:t>2</w:t>
            </w:r>
          </w:p>
        </w:tc>
        <w:tc>
          <w:tcPr>
            <w:tcW w:w="445" w:type="pct"/>
            <w:tcBorders>
              <w:bottom w:val="nil"/>
            </w:tcBorders>
            <w:shd w:val="clear" w:color="auto" w:fill="auto"/>
            <w:vAlign w:val="center"/>
          </w:tcPr>
          <w:p w14:paraId="0858AF39" w14:textId="77777777" w:rsidR="00956603" w:rsidRPr="009C5807" w:rsidRDefault="00956603" w:rsidP="00300E89">
            <w:pPr>
              <w:pStyle w:val="TAC"/>
            </w:pPr>
            <w:r w:rsidRPr="009C5807">
              <w:t>120</w:t>
            </w:r>
          </w:p>
        </w:tc>
        <w:tc>
          <w:tcPr>
            <w:tcW w:w="445" w:type="pct"/>
          </w:tcPr>
          <w:p w14:paraId="4D46DEF8" w14:textId="77777777" w:rsidR="00956603" w:rsidRPr="009C5807" w:rsidRDefault="00956603" w:rsidP="00300E89">
            <w:pPr>
              <w:pStyle w:val="TAC"/>
            </w:pPr>
            <w:r w:rsidRPr="009C5807">
              <w:t>60</w:t>
            </w:r>
          </w:p>
        </w:tc>
        <w:tc>
          <w:tcPr>
            <w:tcW w:w="695" w:type="pct"/>
          </w:tcPr>
          <w:p w14:paraId="32E4B1F4" w14:textId="77777777" w:rsidR="00956603" w:rsidRPr="009C5807" w:rsidRDefault="00956603" w:rsidP="00300E89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755" w:type="pct"/>
          </w:tcPr>
          <w:p w14:paraId="0A8B99A9" w14:textId="2D68CA54" w:rsidR="00956603" w:rsidRDefault="00956603" w:rsidP="00300E89">
            <w:pPr>
              <w:pStyle w:val="TAC"/>
            </w:pPr>
            <w:r>
              <w:rPr>
                <w:rFonts w:cs="Arial"/>
                <w:b/>
                <w:lang w:eastAsia="zh-CN"/>
              </w:rPr>
              <w:t>3.0697</w:t>
            </w:r>
            <w:r w:rsidRPr="004A7FF5">
              <w:rPr>
                <w:rFonts w:cs="Arial"/>
                <w:b/>
                <w:lang w:eastAsia="zh-CN"/>
              </w:rPr>
              <w:t>*64*Tc</w:t>
            </w:r>
          </w:p>
        </w:tc>
        <w:tc>
          <w:tcPr>
            <w:tcW w:w="604" w:type="pct"/>
          </w:tcPr>
          <w:p w14:paraId="2892AED4" w14:textId="58BC8EF6" w:rsidR="00956603" w:rsidRDefault="00956603" w:rsidP="00300E89">
            <w:pPr>
              <w:pStyle w:val="TAC"/>
            </w:pPr>
            <w:r>
              <w:rPr>
                <w:rFonts w:cs="Arial"/>
                <w:b/>
                <w:lang w:eastAsia="zh-CN"/>
              </w:rPr>
              <w:t>3.0697</w:t>
            </w:r>
            <w:r>
              <w:t>/36</w:t>
            </w:r>
          </w:p>
          <w:p w14:paraId="1E49CAF7" w14:textId="5BA6351B" w:rsidR="00956603" w:rsidRDefault="00956603" w:rsidP="00300E89">
            <w:pPr>
              <w:pStyle w:val="TAC"/>
            </w:pPr>
            <w:r>
              <w:t>=8,52%</w:t>
            </w:r>
          </w:p>
        </w:tc>
        <w:tc>
          <w:tcPr>
            <w:tcW w:w="452" w:type="pct"/>
          </w:tcPr>
          <w:p w14:paraId="0FFC384E" w14:textId="4DD66437" w:rsidR="00956603" w:rsidRPr="009C5807" w:rsidRDefault="00956603" w:rsidP="00300E89">
            <w:pPr>
              <w:pStyle w:val="TAC"/>
            </w:pPr>
            <w:r>
              <w:t>17,05%</w:t>
            </w:r>
          </w:p>
        </w:tc>
        <w:tc>
          <w:tcPr>
            <w:tcW w:w="1004" w:type="pct"/>
          </w:tcPr>
          <w:p w14:paraId="5A08C241" w14:textId="77777777" w:rsidR="00956603" w:rsidRPr="009C5807" w:rsidRDefault="00956603" w:rsidP="00300E89">
            <w:pPr>
              <w:pStyle w:val="TAC"/>
            </w:pPr>
            <w:r>
              <w:t>4.69/4= 1.1725µs or 144/4*</w:t>
            </w:r>
            <w:r w:rsidRPr="009C5807">
              <w:t>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4284" w:rsidRPr="009C5807" w14:paraId="4CA11111" w14:textId="77777777" w:rsidTr="008A4284">
        <w:trPr>
          <w:cantSplit/>
          <w:jc w:val="center"/>
        </w:trPr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025C9" w14:textId="77777777" w:rsidR="00956603" w:rsidRPr="009C5807" w:rsidRDefault="00956603" w:rsidP="00300E89">
            <w:pPr>
              <w:pStyle w:val="TAC"/>
            </w:pPr>
          </w:p>
        </w:tc>
        <w:tc>
          <w:tcPr>
            <w:tcW w:w="44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326581B" w14:textId="77777777" w:rsidR="00956603" w:rsidRPr="009C5807" w:rsidRDefault="00956603" w:rsidP="00300E89">
            <w:pPr>
              <w:pStyle w:val="TAC"/>
            </w:pPr>
          </w:p>
        </w:tc>
        <w:tc>
          <w:tcPr>
            <w:tcW w:w="445" w:type="pct"/>
          </w:tcPr>
          <w:p w14:paraId="410EAD3F" w14:textId="77777777" w:rsidR="00956603" w:rsidRPr="009C5807" w:rsidRDefault="00956603" w:rsidP="00300E89">
            <w:pPr>
              <w:pStyle w:val="TAC"/>
            </w:pPr>
            <w:r w:rsidRPr="009C5807">
              <w:t>120</w:t>
            </w:r>
          </w:p>
        </w:tc>
        <w:tc>
          <w:tcPr>
            <w:tcW w:w="695" w:type="pct"/>
          </w:tcPr>
          <w:p w14:paraId="6B190E85" w14:textId="77777777" w:rsidR="00956603" w:rsidRPr="009C5807" w:rsidRDefault="00956603" w:rsidP="00300E89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755" w:type="pct"/>
          </w:tcPr>
          <w:p w14:paraId="3B4EECD8" w14:textId="259A6847" w:rsidR="00956603" w:rsidRDefault="00956603" w:rsidP="00300E89">
            <w:pPr>
              <w:pStyle w:val="TAC"/>
            </w:pPr>
            <w:r>
              <w:rPr>
                <w:rFonts w:cs="Arial"/>
                <w:b/>
                <w:lang w:eastAsia="zh-CN"/>
              </w:rPr>
              <w:t>3.0697</w:t>
            </w:r>
            <w:r w:rsidRPr="004A7FF5">
              <w:rPr>
                <w:rFonts w:cs="Arial"/>
                <w:b/>
                <w:lang w:eastAsia="zh-CN"/>
              </w:rPr>
              <w:t>*64*Tc</w:t>
            </w:r>
          </w:p>
        </w:tc>
        <w:tc>
          <w:tcPr>
            <w:tcW w:w="604" w:type="pct"/>
          </w:tcPr>
          <w:p w14:paraId="5DE0DCEE" w14:textId="17E3BE44" w:rsidR="00956603" w:rsidRDefault="00956603" w:rsidP="00300E89">
            <w:pPr>
              <w:pStyle w:val="TAC"/>
            </w:pPr>
            <w:r>
              <w:rPr>
                <w:rFonts w:cs="Arial"/>
                <w:b/>
                <w:lang w:eastAsia="zh-CN"/>
              </w:rPr>
              <w:t>3.0697</w:t>
            </w:r>
            <w:r>
              <w:t>/18</w:t>
            </w:r>
          </w:p>
          <w:p w14:paraId="168874B9" w14:textId="647B42C1" w:rsidR="00956603" w:rsidRDefault="00956603" w:rsidP="00300E89">
            <w:pPr>
              <w:pStyle w:val="TAC"/>
            </w:pPr>
            <w:r>
              <w:t>=17,05%</w:t>
            </w:r>
          </w:p>
        </w:tc>
        <w:tc>
          <w:tcPr>
            <w:tcW w:w="452" w:type="pct"/>
          </w:tcPr>
          <w:p w14:paraId="0BF2A405" w14:textId="2692F0C5" w:rsidR="00956603" w:rsidRPr="009C5807" w:rsidRDefault="00956603" w:rsidP="00300E89">
            <w:pPr>
              <w:pStyle w:val="TAC"/>
            </w:pPr>
            <w:r>
              <w:t>34.11%</w:t>
            </w:r>
          </w:p>
        </w:tc>
        <w:tc>
          <w:tcPr>
            <w:tcW w:w="1004" w:type="pct"/>
          </w:tcPr>
          <w:p w14:paraId="768AF9E1" w14:textId="77777777" w:rsidR="00956603" w:rsidRPr="009C5807" w:rsidRDefault="00956603" w:rsidP="00300E89">
            <w:pPr>
              <w:pStyle w:val="TAC"/>
            </w:pPr>
            <w:r>
              <w:t>4.69/8 µs=0.58625µs or 144/8*</w:t>
            </w:r>
            <w:r w:rsidRPr="009C5807">
              <w:t>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4284" w:rsidRPr="009C5807" w14:paraId="66D2B307" w14:textId="77777777" w:rsidTr="008A4284">
        <w:trPr>
          <w:cantSplit/>
          <w:jc w:val="center"/>
        </w:trPr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189B68" w14:textId="77777777" w:rsidR="00956603" w:rsidRPr="009C5807" w:rsidRDefault="00956603" w:rsidP="00956603">
            <w:pPr>
              <w:pStyle w:val="TAC"/>
            </w:pPr>
          </w:p>
        </w:tc>
        <w:tc>
          <w:tcPr>
            <w:tcW w:w="445" w:type="pct"/>
            <w:tcBorders>
              <w:bottom w:val="nil"/>
            </w:tcBorders>
            <w:shd w:val="clear" w:color="auto" w:fill="auto"/>
            <w:vAlign w:val="center"/>
          </w:tcPr>
          <w:p w14:paraId="7D0EC3A3" w14:textId="77777777" w:rsidR="00956603" w:rsidRPr="009C5807" w:rsidRDefault="00956603" w:rsidP="00956603">
            <w:pPr>
              <w:pStyle w:val="TAC"/>
            </w:pPr>
            <w:r w:rsidRPr="009C5807">
              <w:t>240</w:t>
            </w:r>
          </w:p>
        </w:tc>
        <w:tc>
          <w:tcPr>
            <w:tcW w:w="445" w:type="pct"/>
          </w:tcPr>
          <w:p w14:paraId="3A7442C5" w14:textId="77777777" w:rsidR="00956603" w:rsidRPr="009C5807" w:rsidRDefault="00956603" w:rsidP="00956603">
            <w:pPr>
              <w:pStyle w:val="TAC"/>
            </w:pPr>
            <w:r w:rsidRPr="009C5807">
              <w:t>60</w:t>
            </w:r>
          </w:p>
        </w:tc>
        <w:tc>
          <w:tcPr>
            <w:tcW w:w="695" w:type="pct"/>
          </w:tcPr>
          <w:p w14:paraId="19325177" w14:textId="77777777" w:rsidR="00956603" w:rsidRPr="009C5807" w:rsidRDefault="00956603" w:rsidP="00956603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755" w:type="pct"/>
          </w:tcPr>
          <w:p w14:paraId="3A6C0A2A" w14:textId="546B9AC9" w:rsidR="00956603" w:rsidRDefault="00956603" w:rsidP="00956603">
            <w:pPr>
              <w:pStyle w:val="TAC"/>
            </w:pPr>
            <w:r>
              <w:rPr>
                <w:rFonts w:cs="Arial"/>
                <w:b/>
                <w:lang w:eastAsia="zh-CN"/>
              </w:rPr>
              <w:t>3.0697</w:t>
            </w:r>
            <w:r w:rsidRPr="004A7FF5">
              <w:rPr>
                <w:rFonts w:cs="Arial"/>
                <w:b/>
                <w:lang w:eastAsia="zh-CN"/>
              </w:rPr>
              <w:t>*64*Tc</w:t>
            </w:r>
          </w:p>
        </w:tc>
        <w:tc>
          <w:tcPr>
            <w:tcW w:w="604" w:type="pct"/>
          </w:tcPr>
          <w:p w14:paraId="4B1D6CB9" w14:textId="77777777" w:rsidR="00956603" w:rsidRDefault="00956603" w:rsidP="00956603">
            <w:pPr>
              <w:pStyle w:val="TAC"/>
            </w:pPr>
            <w:r>
              <w:rPr>
                <w:rFonts w:cs="Arial"/>
                <w:b/>
                <w:lang w:eastAsia="zh-CN"/>
              </w:rPr>
              <w:t>3.0697</w:t>
            </w:r>
            <w:r>
              <w:t>/36</w:t>
            </w:r>
          </w:p>
          <w:p w14:paraId="5D210523" w14:textId="42E0CEE5" w:rsidR="00956603" w:rsidRDefault="00956603" w:rsidP="00956603">
            <w:pPr>
              <w:pStyle w:val="TAC"/>
            </w:pPr>
            <w:r>
              <w:t>=8,52%</w:t>
            </w:r>
          </w:p>
        </w:tc>
        <w:tc>
          <w:tcPr>
            <w:tcW w:w="452" w:type="pct"/>
          </w:tcPr>
          <w:p w14:paraId="56CEF77D" w14:textId="1C2FC7CE" w:rsidR="00956603" w:rsidRPr="009C5807" w:rsidRDefault="00956603" w:rsidP="00956603">
            <w:pPr>
              <w:pStyle w:val="TAC"/>
            </w:pPr>
            <w:r>
              <w:t>17,05%</w:t>
            </w:r>
          </w:p>
        </w:tc>
        <w:tc>
          <w:tcPr>
            <w:tcW w:w="1004" w:type="pct"/>
          </w:tcPr>
          <w:p w14:paraId="5CF96634" w14:textId="77777777" w:rsidR="00956603" w:rsidRPr="009C5807" w:rsidRDefault="00956603" w:rsidP="00956603">
            <w:pPr>
              <w:pStyle w:val="TAC"/>
            </w:pPr>
            <w:r>
              <w:t>4.69/4= 1.1725µs or 144/4*</w:t>
            </w:r>
            <w:r w:rsidRPr="009C5807">
              <w:t>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4284" w:rsidRPr="009C5807" w14:paraId="718B7E8F" w14:textId="77777777" w:rsidTr="008A4284">
        <w:trPr>
          <w:cantSplit/>
          <w:jc w:val="center"/>
        </w:trPr>
        <w:tc>
          <w:tcPr>
            <w:tcW w:w="600" w:type="pct"/>
            <w:tcBorders>
              <w:top w:val="nil"/>
            </w:tcBorders>
            <w:shd w:val="clear" w:color="auto" w:fill="auto"/>
          </w:tcPr>
          <w:p w14:paraId="3C2B0117" w14:textId="77777777" w:rsidR="00956603" w:rsidRPr="009C5807" w:rsidRDefault="00956603" w:rsidP="00956603">
            <w:pPr>
              <w:pStyle w:val="TAC"/>
            </w:pPr>
          </w:p>
        </w:tc>
        <w:tc>
          <w:tcPr>
            <w:tcW w:w="445" w:type="pct"/>
            <w:tcBorders>
              <w:top w:val="nil"/>
            </w:tcBorders>
            <w:shd w:val="clear" w:color="auto" w:fill="auto"/>
          </w:tcPr>
          <w:p w14:paraId="58D59842" w14:textId="77777777" w:rsidR="00956603" w:rsidRPr="009C5807" w:rsidRDefault="00956603" w:rsidP="00956603">
            <w:pPr>
              <w:pStyle w:val="TAC"/>
            </w:pPr>
          </w:p>
        </w:tc>
        <w:tc>
          <w:tcPr>
            <w:tcW w:w="445" w:type="pct"/>
          </w:tcPr>
          <w:p w14:paraId="153F1211" w14:textId="77777777" w:rsidR="00956603" w:rsidRPr="009C5807" w:rsidRDefault="00956603" w:rsidP="00956603">
            <w:pPr>
              <w:pStyle w:val="TAC"/>
            </w:pPr>
            <w:r w:rsidRPr="009C5807">
              <w:t>120</w:t>
            </w:r>
          </w:p>
        </w:tc>
        <w:tc>
          <w:tcPr>
            <w:tcW w:w="695" w:type="pct"/>
          </w:tcPr>
          <w:p w14:paraId="2FA4D3D8" w14:textId="77777777" w:rsidR="00956603" w:rsidRPr="009C5807" w:rsidRDefault="00956603" w:rsidP="00956603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755" w:type="pct"/>
          </w:tcPr>
          <w:p w14:paraId="615FCBC0" w14:textId="5903DCED" w:rsidR="00956603" w:rsidRDefault="00956603" w:rsidP="00956603">
            <w:pPr>
              <w:pStyle w:val="TAC"/>
            </w:pPr>
            <w:r>
              <w:rPr>
                <w:rFonts w:cs="Arial"/>
                <w:b/>
                <w:lang w:eastAsia="zh-CN"/>
              </w:rPr>
              <w:t>3.0697</w:t>
            </w:r>
            <w:r w:rsidRPr="004A7FF5">
              <w:rPr>
                <w:rFonts w:cs="Arial"/>
                <w:b/>
                <w:lang w:eastAsia="zh-CN"/>
              </w:rPr>
              <w:t>*64*Tc</w:t>
            </w:r>
          </w:p>
        </w:tc>
        <w:tc>
          <w:tcPr>
            <w:tcW w:w="604" w:type="pct"/>
          </w:tcPr>
          <w:p w14:paraId="2A9A2584" w14:textId="77777777" w:rsidR="00956603" w:rsidRDefault="00956603" w:rsidP="00956603">
            <w:pPr>
              <w:pStyle w:val="TAC"/>
            </w:pPr>
            <w:r>
              <w:rPr>
                <w:rFonts w:cs="Arial"/>
                <w:b/>
                <w:lang w:eastAsia="zh-CN"/>
              </w:rPr>
              <w:t>3.0697</w:t>
            </w:r>
            <w:r>
              <w:t>/18</w:t>
            </w:r>
          </w:p>
          <w:p w14:paraId="4B1F3F70" w14:textId="769E066D" w:rsidR="00956603" w:rsidRDefault="00956603" w:rsidP="00956603">
            <w:pPr>
              <w:pStyle w:val="TAC"/>
            </w:pPr>
            <w:r>
              <w:t>=17,05%</w:t>
            </w:r>
          </w:p>
        </w:tc>
        <w:tc>
          <w:tcPr>
            <w:tcW w:w="452" w:type="pct"/>
          </w:tcPr>
          <w:p w14:paraId="08D18B3A" w14:textId="52A6A08E" w:rsidR="00956603" w:rsidRPr="009C5807" w:rsidRDefault="00956603" w:rsidP="00956603">
            <w:pPr>
              <w:pStyle w:val="TAC"/>
            </w:pPr>
            <w:r>
              <w:t>34.11%</w:t>
            </w:r>
          </w:p>
        </w:tc>
        <w:tc>
          <w:tcPr>
            <w:tcW w:w="1004" w:type="pct"/>
          </w:tcPr>
          <w:p w14:paraId="69D6D3E2" w14:textId="77777777" w:rsidR="00956603" w:rsidRPr="009C5807" w:rsidRDefault="00956603" w:rsidP="00956603">
            <w:pPr>
              <w:pStyle w:val="TAC"/>
            </w:pPr>
            <w:r>
              <w:t>4.69/8 µs=0.58625µs or 144/8*</w:t>
            </w:r>
            <w:r w:rsidRPr="009C5807">
              <w:t>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4284" w:rsidRPr="009C5807" w14:paraId="42FFBED5" w14:textId="77777777" w:rsidTr="008A4284">
        <w:trPr>
          <w:cantSplit/>
          <w:jc w:val="center"/>
        </w:trPr>
        <w:tc>
          <w:tcPr>
            <w:tcW w:w="2185" w:type="pct"/>
            <w:gridSpan w:val="4"/>
          </w:tcPr>
          <w:p w14:paraId="0F831EA6" w14:textId="77777777" w:rsidR="00956603" w:rsidRPr="009C5807" w:rsidRDefault="00956603" w:rsidP="00300E89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  <w:tc>
          <w:tcPr>
            <w:tcW w:w="755" w:type="pct"/>
          </w:tcPr>
          <w:p w14:paraId="343B92F5" w14:textId="77777777" w:rsidR="00956603" w:rsidRPr="009C5807" w:rsidRDefault="00956603" w:rsidP="00300E89">
            <w:pPr>
              <w:pStyle w:val="TAN"/>
              <w:rPr>
                <w:rFonts w:cs="Arial"/>
              </w:rPr>
            </w:pPr>
          </w:p>
        </w:tc>
        <w:tc>
          <w:tcPr>
            <w:tcW w:w="604" w:type="pct"/>
          </w:tcPr>
          <w:p w14:paraId="6C8193DF" w14:textId="77777777" w:rsidR="00956603" w:rsidRPr="009C5807" w:rsidRDefault="00956603" w:rsidP="00300E89">
            <w:pPr>
              <w:pStyle w:val="TAN"/>
              <w:rPr>
                <w:rFonts w:cs="Arial"/>
              </w:rPr>
            </w:pPr>
          </w:p>
        </w:tc>
        <w:tc>
          <w:tcPr>
            <w:tcW w:w="452" w:type="pct"/>
          </w:tcPr>
          <w:p w14:paraId="4212CE2B" w14:textId="77777777" w:rsidR="00956603" w:rsidRPr="009C5807" w:rsidRDefault="00956603" w:rsidP="00300E89">
            <w:pPr>
              <w:pStyle w:val="TAN"/>
              <w:rPr>
                <w:rFonts w:cs="Arial"/>
              </w:rPr>
            </w:pPr>
          </w:p>
        </w:tc>
        <w:tc>
          <w:tcPr>
            <w:tcW w:w="1004" w:type="pct"/>
          </w:tcPr>
          <w:p w14:paraId="667C20B5" w14:textId="77777777" w:rsidR="00956603" w:rsidRPr="009C5807" w:rsidRDefault="00956603" w:rsidP="00300E89">
            <w:pPr>
              <w:pStyle w:val="TAN"/>
              <w:rPr>
                <w:rFonts w:cs="Arial"/>
              </w:rPr>
            </w:pPr>
          </w:p>
        </w:tc>
      </w:tr>
    </w:tbl>
    <w:p w14:paraId="4C6BCB01" w14:textId="0D718E12" w:rsidR="002059F8" w:rsidRPr="00EB432E" w:rsidRDefault="002059F8" w:rsidP="00EB432E">
      <w:pPr>
        <w:autoSpaceDE w:val="0"/>
        <w:autoSpaceDN w:val="0"/>
        <w:adjustRightInd w:val="0"/>
        <w:snapToGrid w:val="0"/>
        <w:spacing w:after="120" w:line="240" w:lineRule="auto"/>
        <w:rPr>
          <w:rFonts w:ascii="Arial" w:hAnsi="Arial" w:cs="Arial"/>
        </w:rPr>
      </w:pPr>
    </w:p>
    <w:p w14:paraId="7F0423FE" w14:textId="5C5CA2A9" w:rsidR="00ED77A7" w:rsidRPr="00956603" w:rsidRDefault="00EB432E" w:rsidP="00EB432E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956603">
        <w:rPr>
          <w:rFonts w:ascii="Times New Roman" w:hAnsi="Times New Roman" w:cs="Times New Roman"/>
          <w:b/>
          <w:sz w:val="20"/>
          <w:szCs w:val="20"/>
        </w:rPr>
        <w:t>Proposal 1:</w:t>
      </w:r>
      <w:r w:rsidRPr="00956603">
        <w:rPr>
          <w:rFonts w:ascii="Times New Roman" w:hAnsi="Times New Roman" w:cs="Times New Roman"/>
          <w:sz w:val="20"/>
          <w:szCs w:val="20"/>
        </w:rPr>
        <w:t xml:space="preserve"> Current timing error allows 12</w:t>
      </w:r>
      <w:r w:rsidR="0065489B" w:rsidRPr="00956603">
        <w:rPr>
          <w:rFonts w:ascii="Times New Roman" w:hAnsi="Times New Roman" w:cs="Times New Roman"/>
          <w:sz w:val="20"/>
          <w:szCs w:val="20"/>
        </w:rPr>
        <w:t xml:space="preserve">0 kHz subcarrier spacing and therefore </w:t>
      </w:r>
      <w:r w:rsidRPr="00956603">
        <w:rPr>
          <w:rFonts w:ascii="Times New Roman" w:hAnsi="Times New Roman" w:cs="Times New Roman"/>
          <w:sz w:val="20"/>
          <w:szCs w:val="20"/>
        </w:rPr>
        <w:t xml:space="preserve">should be used. </w:t>
      </w:r>
    </w:p>
    <w:p w14:paraId="01B35F26" w14:textId="27C907D4" w:rsidR="00EB432E" w:rsidRPr="00956603" w:rsidRDefault="00EB432E" w:rsidP="00EB432E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956603">
        <w:rPr>
          <w:rFonts w:ascii="Times New Roman" w:hAnsi="Times New Roman" w:cs="Times New Roman"/>
          <w:b/>
          <w:sz w:val="20"/>
          <w:szCs w:val="20"/>
        </w:rPr>
        <w:t>Proposal 2:</w:t>
      </w:r>
      <w:r w:rsidRPr="00956603">
        <w:rPr>
          <w:rFonts w:ascii="Times New Roman" w:hAnsi="Times New Roman" w:cs="Times New Roman"/>
          <w:sz w:val="20"/>
          <w:szCs w:val="20"/>
        </w:rPr>
        <w:t xml:space="preserve"> If in some specific deployment, 120 kHz subcarrier spacing cannot be used</w:t>
      </w:r>
      <w:r w:rsidR="00AC7698" w:rsidRPr="00956603">
        <w:rPr>
          <w:rFonts w:ascii="Times New Roman" w:hAnsi="Times New Roman" w:cs="Times New Roman"/>
          <w:sz w:val="20"/>
          <w:szCs w:val="20"/>
        </w:rPr>
        <w:t xml:space="preserve"> in UL</w:t>
      </w:r>
      <w:r w:rsidRPr="00956603">
        <w:rPr>
          <w:rFonts w:ascii="Times New Roman" w:hAnsi="Times New Roman" w:cs="Times New Roman"/>
          <w:sz w:val="20"/>
          <w:szCs w:val="20"/>
        </w:rPr>
        <w:t xml:space="preserve"> because of too high GNSS estimation errors at </w:t>
      </w:r>
      <w:r w:rsidR="00AC7698" w:rsidRPr="00956603">
        <w:rPr>
          <w:rFonts w:ascii="Times New Roman" w:hAnsi="Times New Roman" w:cs="Times New Roman"/>
          <w:sz w:val="20"/>
          <w:szCs w:val="20"/>
        </w:rPr>
        <w:t xml:space="preserve">NTN </w:t>
      </w:r>
      <w:r w:rsidRPr="00956603">
        <w:rPr>
          <w:rFonts w:ascii="Times New Roman" w:hAnsi="Times New Roman" w:cs="Times New Roman"/>
          <w:sz w:val="20"/>
          <w:szCs w:val="20"/>
        </w:rPr>
        <w:t>UE side, the configuration can still be based on:</w:t>
      </w:r>
    </w:p>
    <w:p w14:paraId="74C986CC" w14:textId="2786B2C5" w:rsidR="00EB432E" w:rsidRPr="00956603" w:rsidRDefault="00EB432E" w:rsidP="00EB432E">
      <w:pPr>
        <w:pStyle w:val="Paragraphedeliste"/>
        <w:numPr>
          <w:ilvl w:val="0"/>
          <w:numId w:val="70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956603">
        <w:rPr>
          <w:rFonts w:ascii="Times New Roman" w:hAnsi="Times New Roman" w:cs="Times New Roman"/>
          <w:sz w:val="20"/>
          <w:szCs w:val="20"/>
        </w:rPr>
        <w:t>60</w:t>
      </w:r>
      <w:r w:rsidR="00956603" w:rsidRPr="00956603">
        <w:rPr>
          <w:rFonts w:ascii="Times New Roman" w:hAnsi="Times New Roman" w:cs="Times New Roman"/>
          <w:sz w:val="20"/>
          <w:szCs w:val="20"/>
        </w:rPr>
        <w:t xml:space="preserve"> </w:t>
      </w:r>
      <w:r w:rsidRPr="00956603">
        <w:rPr>
          <w:rFonts w:ascii="Times New Roman" w:hAnsi="Times New Roman" w:cs="Times New Roman"/>
          <w:sz w:val="20"/>
          <w:szCs w:val="20"/>
        </w:rPr>
        <w:t xml:space="preserve">kHz in UL with </w:t>
      </w:r>
      <w:r w:rsidR="00AC7698" w:rsidRPr="00956603">
        <w:rPr>
          <w:rFonts w:ascii="Times New Roman" w:hAnsi="Times New Roman" w:cs="Times New Roman"/>
          <w:sz w:val="20"/>
          <w:szCs w:val="20"/>
        </w:rPr>
        <w:t xml:space="preserve">normal (or extended) </w:t>
      </w:r>
      <w:r w:rsidRPr="00956603">
        <w:rPr>
          <w:rFonts w:ascii="Times New Roman" w:hAnsi="Times New Roman" w:cs="Times New Roman"/>
          <w:sz w:val="20"/>
          <w:szCs w:val="20"/>
        </w:rPr>
        <w:t>CP;</w:t>
      </w:r>
    </w:p>
    <w:p w14:paraId="316C701E" w14:textId="4903F4A3" w:rsidR="00956603" w:rsidRPr="00956603" w:rsidRDefault="00EB432E" w:rsidP="00956603">
      <w:pPr>
        <w:pStyle w:val="Paragraphedeliste"/>
        <w:numPr>
          <w:ilvl w:val="0"/>
          <w:numId w:val="70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956603">
        <w:rPr>
          <w:rFonts w:ascii="Times New Roman" w:hAnsi="Times New Roman" w:cs="Times New Roman"/>
          <w:sz w:val="20"/>
          <w:szCs w:val="20"/>
        </w:rPr>
        <w:t>120</w:t>
      </w:r>
      <w:r w:rsidR="00956603" w:rsidRPr="00956603">
        <w:rPr>
          <w:rFonts w:ascii="Times New Roman" w:hAnsi="Times New Roman" w:cs="Times New Roman"/>
          <w:sz w:val="20"/>
          <w:szCs w:val="20"/>
        </w:rPr>
        <w:t xml:space="preserve"> </w:t>
      </w:r>
      <w:r w:rsidRPr="00956603">
        <w:rPr>
          <w:rFonts w:ascii="Times New Roman" w:hAnsi="Times New Roman" w:cs="Times New Roman"/>
          <w:sz w:val="20"/>
          <w:szCs w:val="20"/>
        </w:rPr>
        <w:t>kHz in DL</w:t>
      </w:r>
      <w:r w:rsidR="00AC7698" w:rsidRPr="00956603">
        <w:rPr>
          <w:rFonts w:ascii="Times New Roman" w:hAnsi="Times New Roman" w:cs="Times New Roman"/>
          <w:sz w:val="20"/>
          <w:szCs w:val="20"/>
        </w:rPr>
        <w:t>.</w:t>
      </w:r>
    </w:p>
    <w:p w14:paraId="0646C453" w14:textId="77777777" w:rsidR="00956603" w:rsidRDefault="00956603" w:rsidP="00956603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42ACA4DA" w14:textId="77777777" w:rsidR="00956603" w:rsidRDefault="00956603" w:rsidP="00956603">
      <w:pPr>
        <w:jc w:val="both"/>
        <w:rPr>
          <w:lang w:val="en-GB" w:eastAsia="zh-CN"/>
        </w:rPr>
      </w:pPr>
    </w:p>
    <w:p w14:paraId="743D21B9" w14:textId="414C8814" w:rsidR="00956603" w:rsidRPr="006076D3" w:rsidRDefault="00956603" w:rsidP="00956603">
      <w:pPr>
        <w:pStyle w:val="Titre1"/>
        <w:rPr>
          <w:lang w:val="en-US"/>
        </w:rPr>
      </w:pPr>
      <w:r>
        <w:rPr>
          <w:lang w:val="en-US"/>
        </w:rPr>
        <w:lastRenderedPageBreak/>
        <w:t>Conclusions</w:t>
      </w:r>
    </w:p>
    <w:p w14:paraId="6843B0F0" w14:textId="77777777" w:rsidR="00956603" w:rsidRPr="008A4284" w:rsidRDefault="00956603" w:rsidP="00956603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A4284">
        <w:rPr>
          <w:rFonts w:ascii="Times New Roman" w:hAnsi="Times New Roman" w:cs="Times New Roman"/>
          <w:b/>
          <w:sz w:val="20"/>
          <w:szCs w:val="20"/>
        </w:rPr>
        <w:t>Observation 1:</w:t>
      </w:r>
      <w:r w:rsidRPr="008A4284">
        <w:rPr>
          <w:rFonts w:ascii="Times New Roman" w:hAnsi="Times New Roman" w:cs="Times New Roman"/>
          <w:sz w:val="20"/>
          <w:szCs w:val="20"/>
        </w:rPr>
        <w:t xml:space="preserve"> VSAT UE (in above 10 GHz) is a different class of UE with higher capabilities with respect to classic smartphone or IoT device.</w:t>
      </w:r>
    </w:p>
    <w:p w14:paraId="07E7D569" w14:textId="77777777" w:rsidR="00956603" w:rsidRPr="008A4284" w:rsidRDefault="00956603" w:rsidP="00956603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A4284">
        <w:rPr>
          <w:rFonts w:ascii="Times New Roman" w:hAnsi="Times New Roman" w:cs="Times New Roman"/>
          <w:b/>
          <w:sz w:val="20"/>
          <w:szCs w:val="20"/>
        </w:rPr>
        <w:t>Observation 2:</w:t>
      </w:r>
      <w:r w:rsidRPr="008A4284">
        <w:rPr>
          <w:rFonts w:ascii="Times New Roman" w:hAnsi="Times New Roman" w:cs="Times New Roman"/>
          <w:sz w:val="20"/>
          <w:szCs w:val="20"/>
        </w:rPr>
        <w:t xml:space="preserve"> VSAT UE is operating outdoor. Is therefore expected that the GNSS estimation error is also lower.</w:t>
      </w:r>
    </w:p>
    <w:p w14:paraId="63F2D809" w14:textId="77777777" w:rsidR="00956603" w:rsidRPr="008A4284" w:rsidRDefault="00956603" w:rsidP="00956603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4284">
        <w:rPr>
          <w:rFonts w:ascii="Times New Roman" w:hAnsi="Times New Roman" w:cs="Times New Roman"/>
          <w:b/>
          <w:sz w:val="20"/>
          <w:szCs w:val="20"/>
        </w:rPr>
        <w:t xml:space="preserve">Observation 3: </w:t>
      </w:r>
      <w:r w:rsidRPr="008A4284">
        <w:rPr>
          <w:rFonts w:ascii="Times New Roman" w:hAnsi="Times New Roman" w:cs="Times New Roman"/>
          <w:sz w:val="20"/>
          <w:szCs w:val="20"/>
        </w:rPr>
        <w:t>VSAT UE in Ka-band is highly directive (and oriented towards satellite) and therefore the multi-path is much lower than in the case of NTN-FR1 UE.</w:t>
      </w:r>
    </w:p>
    <w:p w14:paraId="6774B18B" w14:textId="4F02182E" w:rsidR="00956603" w:rsidRPr="008A4284" w:rsidRDefault="00956603" w:rsidP="00956603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A4284">
        <w:rPr>
          <w:rFonts w:ascii="Times New Roman" w:hAnsi="Times New Roman" w:cs="Times New Roman"/>
          <w:b/>
          <w:sz w:val="20"/>
          <w:szCs w:val="20"/>
        </w:rPr>
        <w:t>Observation 4:</w:t>
      </w:r>
      <w:r w:rsidRPr="008A4284">
        <w:rPr>
          <w:rFonts w:ascii="Times New Roman" w:hAnsi="Times New Roman" w:cs="Times New Roman"/>
          <w:sz w:val="20"/>
          <w:szCs w:val="20"/>
        </w:rPr>
        <w:t xml:space="preserve"> It can be noticed that the most predominant parameter is the sum of GNSS UE positioning error and SAN error as perceived by the UE.</w:t>
      </w:r>
    </w:p>
    <w:p w14:paraId="02CC2257" w14:textId="77777777" w:rsidR="00956603" w:rsidRPr="008A4284" w:rsidRDefault="00956603" w:rsidP="00956603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A4284">
        <w:rPr>
          <w:rFonts w:ascii="Times New Roman" w:hAnsi="Times New Roman" w:cs="Times New Roman"/>
          <w:b/>
          <w:sz w:val="20"/>
          <w:szCs w:val="20"/>
        </w:rPr>
        <w:t>Proposal 1:</w:t>
      </w:r>
      <w:r w:rsidRPr="008A4284">
        <w:rPr>
          <w:rFonts w:ascii="Times New Roman" w:hAnsi="Times New Roman" w:cs="Times New Roman"/>
          <w:sz w:val="20"/>
          <w:szCs w:val="20"/>
        </w:rPr>
        <w:t xml:space="preserve"> Current timing error allows 120 kHz subcarrier spacing and therefore should be used. </w:t>
      </w:r>
    </w:p>
    <w:p w14:paraId="6C4E108F" w14:textId="77777777" w:rsidR="00956603" w:rsidRPr="008A4284" w:rsidRDefault="00956603" w:rsidP="00956603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A4284">
        <w:rPr>
          <w:rFonts w:ascii="Times New Roman" w:hAnsi="Times New Roman" w:cs="Times New Roman"/>
          <w:b/>
          <w:sz w:val="20"/>
          <w:szCs w:val="20"/>
        </w:rPr>
        <w:t>Proposal 2:</w:t>
      </w:r>
      <w:r w:rsidRPr="008A4284">
        <w:rPr>
          <w:rFonts w:ascii="Times New Roman" w:hAnsi="Times New Roman" w:cs="Times New Roman"/>
          <w:sz w:val="20"/>
          <w:szCs w:val="20"/>
        </w:rPr>
        <w:t xml:space="preserve"> If in some specific deployment, 120 kHz subcarrier spacing cannot be used in UL because of too high GNSS estimation errors at NTN UE side, the configuration can still be based on:</w:t>
      </w:r>
    </w:p>
    <w:p w14:paraId="09DE3D8F" w14:textId="3835254D" w:rsidR="00956603" w:rsidRPr="008A4284" w:rsidRDefault="00956603" w:rsidP="00956603">
      <w:pPr>
        <w:pStyle w:val="Paragraphedeliste"/>
        <w:numPr>
          <w:ilvl w:val="0"/>
          <w:numId w:val="70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A4284">
        <w:rPr>
          <w:rFonts w:ascii="Times New Roman" w:hAnsi="Times New Roman" w:cs="Times New Roman"/>
          <w:sz w:val="20"/>
          <w:szCs w:val="20"/>
        </w:rPr>
        <w:t>60</w:t>
      </w:r>
      <w:r w:rsidR="008A4284">
        <w:rPr>
          <w:rFonts w:ascii="Times New Roman" w:hAnsi="Times New Roman" w:cs="Times New Roman"/>
          <w:sz w:val="20"/>
          <w:szCs w:val="20"/>
        </w:rPr>
        <w:t xml:space="preserve"> </w:t>
      </w:r>
      <w:r w:rsidRPr="008A4284">
        <w:rPr>
          <w:rFonts w:ascii="Times New Roman" w:hAnsi="Times New Roman" w:cs="Times New Roman"/>
          <w:sz w:val="20"/>
          <w:szCs w:val="20"/>
        </w:rPr>
        <w:t>kHz in UL with normal (or extended) CP;</w:t>
      </w:r>
    </w:p>
    <w:p w14:paraId="2DEC47E1" w14:textId="6860016B" w:rsidR="00956603" w:rsidRPr="008A4284" w:rsidRDefault="00956603" w:rsidP="00956603">
      <w:pPr>
        <w:pStyle w:val="Paragraphedeliste"/>
        <w:numPr>
          <w:ilvl w:val="0"/>
          <w:numId w:val="70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A4284">
        <w:rPr>
          <w:rFonts w:ascii="Times New Roman" w:hAnsi="Times New Roman" w:cs="Times New Roman"/>
          <w:sz w:val="20"/>
          <w:szCs w:val="20"/>
        </w:rPr>
        <w:t>120</w:t>
      </w:r>
      <w:r w:rsidR="008A4284">
        <w:rPr>
          <w:rFonts w:ascii="Times New Roman" w:hAnsi="Times New Roman" w:cs="Times New Roman"/>
          <w:sz w:val="20"/>
          <w:szCs w:val="20"/>
        </w:rPr>
        <w:t xml:space="preserve"> </w:t>
      </w:r>
      <w:r w:rsidRPr="008A4284">
        <w:rPr>
          <w:rFonts w:ascii="Times New Roman" w:hAnsi="Times New Roman" w:cs="Times New Roman"/>
          <w:sz w:val="20"/>
          <w:szCs w:val="20"/>
        </w:rPr>
        <w:t>kHz in DL.</w:t>
      </w:r>
    </w:p>
    <w:p w14:paraId="4F32804C" w14:textId="6ACB1095" w:rsidR="00956603" w:rsidRDefault="00956603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B482589" w14:textId="1D9F0992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793EE9FF" w14:textId="1BBD479B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4770C84B" w14:textId="74B8BCB8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6E2CC3EB" w14:textId="5797CC28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758000CE" w14:textId="1A603B1E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78C8B082" w14:textId="76907CBF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200E951D" w14:textId="7760233B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3E348E90" w14:textId="63DB57E7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70C81F44" w14:textId="7439C02F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668EAE5A" w14:textId="11C954A3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73C0A80F" w14:textId="42A6E432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178D21AB" w14:textId="7785C4BD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61D974CE" w14:textId="780E5644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59106ADC" w14:textId="6FE7032D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C71BC61" w14:textId="5D177EC0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696672B3" w14:textId="2FAF0D58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699FA8A8" w14:textId="5E099331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3060A574" w14:textId="370980CA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29E8BF8" w14:textId="46C9721F" w:rsidR="008A4284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392BD82B" w14:textId="77777777" w:rsidR="008A4284" w:rsidRPr="00156E83" w:rsidRDefault="008A4284" w:rsidP="008A4284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389FACA2" w14:textId="6458CE5A" w:rsidR="00901E51" w:rsidRPr="004A7FF5" w:rsidRDefault="00EB432E" w:rsidP="00901E51">
      <w:pPr>
        <w:pStyle w:val="Titre1"/>
        <w:rPr>
          <w:lang w:val="en-US"/>
        </w:rPr>
      </w:pPr>
      <w:r>
        <w:rPr>
          <w:lang w:val="en-US"/>
        </w:rPr>
        <w:lastRenderedPageBreak/>
        <w:t xml:space="preserve">APPENDIX - </w:t>
      </w:r>
      <w:r w:rsidR="00434977">
        <w:rPr>
          <w:lang w:val="en-US"/>
        </w:rPr>
        <w:t>Initial Transmit Timing E</w:t>
      </w:r>
      <w:r w:rsidR="00901E51" w:rsidRPr="005B7BA9">
        <w:rPr>
          <w:lang w:val="en-US"/>
        </w:rPr>
        <w:t>rror (Te_NTN) for SCS =</w:t>
      </w:r>
      <w:r w:rsidR="00901E51" w:rsidRPr="004A7FF5">
        <w:rPr>
          <w:lang w:val="en-US"/>
        </w:rPr>
        <w:t xml:space="preserve"> 15/30 kHz</w:t>
      </w:r>
      <w:r>
        <w:rPr>
          <w:lang w:val="en-US"/>
        </w:rPr>
        <w:t xml:space="preserve"> – see </w:t>
      </w:r>
      <w:r w:rsidRPr="00EB432E">
        <w:rPr>
          <w:lang w:val="en-US"/>
        </w:rPr>
        <w:t xml:space="preserve">R4-2119505 </w:t>
      </w:r>
    </w:p>
    <w:p w14:paraId="60AE8D07" w14:textId="77777777" w:rsidR="008A7470" w:rsidRPr="008A4284" w:rsidRDefault="00D74B44" w:rsidP="004A7FF5">
      <w:pPr>
        <w:rPr>
          <w:rFonts w:ascii="Times New Roman" w:hAnsi="Times New Roman" w:cs="Times New Roman"/>
          <w:sz w:val="20"/>
          <w:szCs w:val="20"/>
        </w:rPr>
      </w:pPr>
      <w:r w:rsidRPr="008A4284">
        <w:rPr>
          <w:rFonts w:ascii="Times New Roman" w:hAnsi="Times New Roman" w:cs="Times New Roman"/>
          <w:sz w:val="20"/>
          <w:szCs w:val="20"/>
          <w:lang w:eastAsia="zh-CN"/>
        </w:rPr>
        <w:t>From TS 38.133 we have the l</w:t>
      </w:r>
      <w:r w:rsidR="008A7470" w:rsidRPr="008A4284">
        <w:rPr>
          <w:rFonts w:ascii="Times New Roman" w:hAnsi="Times New Roman" w:cs="Times New Roman"/>
          <w:sz w:val="20"/>
          <w:szCs w:val="20"/>
          <w:lang w:eastAsia="zh-CN"/>
        </w:rPr>
        <w:t>egacy T</w:t>
      </w:r>
      <w:r w:rsidR="008A7470" w:rsidRPr="008A4284">
        <w:rPr>
          <w:rFonts w:ascii="Times New Roman" w:hAnsi="Times New Roman" w:cs="Times New Roman"/>
          <w:sz w:val="20"/>
          <w:szCs w:val="20"/>
          <w:vertAlign w:val="subscript"/>
          <w:lang w:eastAsia="zh-CN"/>
        </w:rPr>
        <w:t>e</w:t>
      </w:r>
      <w:r w:rsidRPr="008A4284">
        <w:rPr>
          <w:rFonts w:ascii="Times New Roman" w:hAnsi="Times New Roman" w:cs="Times New Roman"/>
          <w:sz w:val="20"/>
          <w:szCs w:val="20"/>
          <w:lang w:eastAsia="zh-CN"/>
        </w:rPr>
        <w:t xml:space="preserve"> (Timing Error Limit):</w:t>
      </w:r>
    </w:p>
    <w:p w14:paraId="23653F01" w14:textId="77777777" w:rsidR="008A7470" w:rsidRPr="009C5807" w:rsidRDefault="008A7470" w:rsidP="008A7470">
      <w:pPr>
        <w:pStyle w:val="TH"/>
      </w:pPr>
      <w:r w:rsidRPr="009C5807">
        <w:t>T</w:t>
      </w:r>
      <w:r w:rsidRPr="009C5807">
        <w:rPr>
          <w:vertAlign w:val="subscript"/>
        </w:rPr>
        <w:t>e</w:t>
      </w:r>
      <w:r w:rsidRPr="009C5807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4"/>
        <w:gridCol w:w="1487"/>
        <w:gridCol w:w="1488"/>
        <w:gridCol w:w="1767"/>
      </w:tblGrid>
      <w:tr w:rsidR="008A7470" w:rsidRPr="009C5807" w14:paraId="627AAF4A" w14:textId="77777777" w:rsidTr="007131C7">
        <w:trPr>
          <w:cantSplit/>
          <w:jc w:val="center"/>
        </w:trPr>
        <w:tc>
          <w:tcPr>
            <w:tcW w:w="1033" w:type="pct"/>
            <w:vAlign w:val="center"/>
          </w:tcPr>
          <w:p w14:paraId="7E2ECDB2" w14:textId="77777777" w:rsidR="008A7470" w:rsidRPr="009C5807" w:rsidRDefault="008A7470" w:rsidP="007131C7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649618AD" w14:textId="77777777" w:rsidR="008A7470" w:rsidRPr="009C5807" w:rsidRDefault="008A7470" w:rsidP="007131C7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6D3D9E27" w14:textId="77777777" w:rsidR="008A7470" w:rsidRPr="009C5807" w:rsidRDefault="008A7470" w:rsidP="007131C7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6FE9414A" w14:textId="77777777" w:rsidR="008A7470" w:rsidRPr="009C5807" w:rsidRDefault="008A7470" w:rsidP="007131C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</w:t>
            </w:r>
          </w:p>
        </w:tc>
      </w:tr>
      <w:tr w:rsidR="008A7470" w:rsidRPr="009C5807" w14:paraId="0F3BD29A" w14:textId="77777777" w:rsidTr="007131C7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17A38A05" w14:textId="77777777" w:rsidR="008A7470" w:rsidRPr="009C5807" w:rsidRDefault="008A7470" w:rsidP="007131C7">
            <w:pPr>
              <w:pStyle w:val="TAC"/>
            </w:pPr>
            <w:r w:rsidRPr="009C5807"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77F29703" w14:textId="77777777" w:rsidR="008A7470" w:rsidRPr="009C5807" w:rsidRDefault="008A7470" w:rsidP="007131C7">
            <w:pPr>
              <w:pStyle w:val="TAC"/>
            </w:pPr>
            <w:r w:rsidRPr="009C5807">
              <w:t>15</w:t>
            </w:r>
          </w:p>
        </w:tc>
        <w:tc>
          <w:tcPr>
            <w:tcW w:w="1245" w:type="pct"/>
          </w:tcPr>
          <w:p w14:paraId="30984CF2" w14:textId="77777777" w:rsidR="008A7470" w:rsidRPr="009C5807" w:rsidRDefault="008A7470" w:rsidP="007131C7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5DCCA752" w14:textId="77777777" w:rsidR="008A7470" w:rsidRPr="009C5807" w:rsidRDefault="008A7470" w:rsidP="007131C7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7470" w:rsidRPr="009C5807" w14:paraId="33125619" w14:textId="77777777" w:rsidTr="007131C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50B214F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1709927E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5" w:type="pct"/>
          </w:tcPr>
          <w:p w14:paraId="6545A77D" w14:textId="77777777" w:rsidR="008A7470" w:rsidRPr="009C5807" w:rsidRDefault="008A7470" w:rsidP="007131C7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3C375DB2" w14:textId="77777777" w:rsidR="008A7470" w:rsidRPr="009C5807" w:rsidRDefault="008A7470" w:rsidP="007131C7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7470" w:rsidRPr="009C5807" w14:paraId="45874B32" w14:textId="77777777" w:rsidTr="007131C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17DCE27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325A9C8A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5" w:type="pct"/>
          </w:tcPr>
          <w:p w14:paraId="593422F6" w14:textId="77777777" w:rsidR="008A7470" w:rsidRPr="009C5807" w:rsidRDefault="008A7470" w:rsidP="007131C7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402E267C" w14:textId="77777777" w:rsidR="008A7470" w:rsidRPr="009C5807" w:rsidRDefault="008A7470" w:rsidP="007131C7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7470" w:rsidRPr="009C5807" w14:paraId="15DBF24A" w14:textId="77777777" w:rsidTr="007131C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25CA96F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67DCF338" w14:textId="77777777" w:rsidR="008A7470" w:rsidRPr="009C5807" w:rsidRDefault="008A7470" w:rsidP="007131C7">
            <w:pPr>
              <w:pStyle w:val="TAC"/>
            </w:pPr>
            <w:r w:rsidRPr="009C5807">
              <w:t>30</w:t>
            </w:r>
          </w:p>
        </w:tc>
        <w:tc>
          <w:tcPr>
            <w:tcW w:w="1245" w:type="pct"/>
          </w:tcPr>
          <w:p w14:paraId="226B9AC4" w14:textId="77777777" w:rsidR="008A7470" w:rsidRPr="009C5807" w:rsidRDefault="008A7470" w:rsidP="007131C7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151D0881" w14:textId="77777777" w:rsidR="008A7470" w:rsidRPr="009C5807" w:rsidRDefault="008A7470" w:rsidP="007131C7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7470" w:rsidRPr="009C5807" w14:paraId="6AFE251D" w14:textId="77777777" w:rsidTr="007131C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31EAC7EB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17043D58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5" w:type="pct"/>
          </w:tcPr>
          <w:p w14:paraId="18B20A93" w14:textId="77777777" w:rsidR="008A7470" w:rsidRPr="009C5807" w:rsidRDefault="008A7470" w:rsidP="007131C7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014C6653" w14:textId="77777777" w:rsidR="008A7470" w:rsidRPr="009C5807" w:rsidRDefault="008A7470" w:rsidP="007131C7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7470" w:rsidRPr="009C5807" w14:paraId="780F0D1B" w14:textId="77777777" w:rsidTr="007131C7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32E2B4C3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3E3D5928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5" w:type="pct"/>
          </w:tcPr>
          <w:p w14:paraId="529235D6" w14:textId="77777777" w:rsidR="008A7470" w:rsidRPr="009C5807" w:rsidRDefault="008A7470" w:rsidP="007131C7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4E283892" w14:textId="77777777" w:rsidR="008A7470" w:rsidRPr="009C5807" w:rsidRDefault="008A7470" w:rsidP="007131C7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7470" w:rsidRPr="009C5807" w14:paraId="35EC459B" w14:textId="77777777" w:rsidTr="007131C7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shd w:val="clear" w:color="auto" w:fill="auto"/>
            <w:vAlign w:val="center"/>
          </w:tcPr>
          <w:p w14:paraId="7476BD5E" w14:textId="77777777" w:rsidR="008A7470" w:rsidRPr="009C5807" w:rsidRDefault="008A7470" w:rsidP="007131C7">
            <w:pPr>
              <w:pStyle w:val="TAC"/>
            </w:pPr>
            <w:r w:rsidRPr="009C5807">
              <w:t>2</w:t>
            </w: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0A4BA308" w14:textId="77777777" w:rsidR="008A7470" w:rsidRPr="009C5807" w:rsidRDefault="008A7470" w:rsidP="007131C7">
            <w:pPr>
              <w:pStyle w:val="TAC"/>
            </w:pPr>
            <w:r w:rsidRPr="009C5807">
              <w:t>120</w:t>
            </w:r>
          </w:p>
        </w:tc>
        <w:tc>
          <w:tcPr>
            <w:tcW w:w="1245" w:type="pct"/>
          </w:tcPr>
          <w:p w14:paraId="12BA2255" w14:textId="77777777" w:rsidR="008A7470" w:rsidRPr="009C5807" w:rsidRDefault="008A7470" w:rsidP="007131C7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09C3C1BE" w14:textId="77777777" w:rsidR="008A7470" w:rsidRPr="009C5807" w:rsidRDefault="008A7470" w:rsidP="007131C7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7470" w:rsidRPr="009C5807" w14:paraId="0F50695F" w14:textId="77777777" w:rsidTr="007131C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70BE6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D04010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5" w:type="pct"/>
          </w:tcPr>
          <w:p w14:paraId="6636608E" w14:textId="77777777" w:rsidR="008A7470" w:rsidRPr="009C5807" w:rsidRDefault="008A7470" w:rsidP="007131C7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4F231102" w14:textId="77777777" w:rsidR="008A7470" w:rsidRPr="009C5807" w:rsidRDefault="008A7470" w:rsidP="007131C7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7470" w:rsidRPr="009C5807" w14:paraId="71E3DC04" w14:textId="77777777" w:rsidTr="007131C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72DB7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31D194E8" w14:textId="77777777" w:rsidR="008A7470" w:rsidRPr="009C5807" w:rsidRDefault="008A7470" w:rsidP="007131C7">
            <w:pPr>
              <w:pStyle w:val="TAC"/>
            </w:pPr>
            <w:r w:rsidRPr="009C5807">
              <w:t>240</w:t>
            </w:r>
          </w:p>
        </w:tc>
        <w:tc>
          <w:tcPr>
            <w:tcW w:w="1245" w:type="pct"/>
          </w:tcPr>
          <w:p w14:paraId="504A5070" w14:textId="77777777" w:rsidR="008A7470" w:rsidRPr="009C5807" w:rsidRDefault="008A7470" w:rsidP="007131C7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4DFCAF74" w14:textId="77777777" w:rsidR="008A7470" w:rsidRPr="009C5807" w:rsidRDefault="008A7470" w:rsidP="007131C7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7470" w:rsidRPr="009C5807" w14:paraId="385E6119" w14:textId="77777777" w:rsidTr="007131C7">
        <w:trPr>
          <w:cantSplit/>
          <w:jc w:val="center"/>
        </w:trPr>
        <w:tc>
          <w:tcPr>
            <w:tcW w:w="1033" w:type="pct"/>
            <w:tcBorders>
              <w:top w:val="nil"/>
            </w:tcBorders>
            <w:shd w:val="clear" w:color="auto" w:fill="auto"/>
          </w:tcPr>
          <w:p w14:paraId="4D7C6E5A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</w:tcPr>
          <w:p w14:paraId="39A257ED" w14:textId="77777777" w:rsidR="008A7470" w:rsidRPr="009C5807" w:rsidRDefault="008A7470" w:rsidP="007131C7">
            <w:pPr>
              <w:pStyle w:val="TAC"/>
            </w:pPr>
          </w:p>
        </w:tc>
        <w:tc>
          <w:tcPr>
            <w:tcW w:w="1245" w:type="pct"/>
          </w:tcPr>
          <w:p w14:paraId="2413E1C9" w14:textId="77777777" w:rsidR="008A7470" w:rsidRPr="009C5807" w:rsidRDefault="008A7470" w:rsidP="007131C7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29C9A8D3" w14:textId="77777777" w:rsidR="008A7470" w:rsidRPr="009C5807" w:rsidRDefault="008A7470" w:rsidP="007131C7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A7470" w:rsidRPr="009C5807" w14:paraId="33A7259E" w14:textId="77777777" w:rsidTr="007131C7">
        <w:trPr>
          <w:cantSplit/>
          <w:jc w:val="center"/>
        </w:trPr>
        <w:tc>
          <w:tcPr>
            <w:tcW w:w="5000" w:type="pct"/>
            <w:gridSpan w:val="4"/>
          </w:tcPr>
          <w:p w14:paraId="17BFC9A3" w14:textId="77777777" w:rsidR="008A7470" w:rsidRPr="009C5807" w:rsidRDefault="008A7470" w:rsidP="007131C7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6EEE8C57" w14:textId="77777777" w:rsidR="008A4284" w:rsidRDefault="008A4284" w:rsidP="004A7FF5">
      <w:pPr>
        <w:rPr>
          <w:lang w:eastAsia="zh-CN"/>
        </w:rPr>
      </w:pPr>
    </w:p>
    <w:p w14:paraId="41241C38" w14:textId="2BB58CFD" w:rsidR="008A7470" w:rsidRPr="001872D9" w:rsidRDefault="00D74B44" w:rsidP="004A7FF5">
      <w:r>
        <w:rPr>
          <w:lang w:eastAsia="zh-CN"/>
        </w:rPr>
        <w:t xml:space="preserve">Which are comparable with </w:t>
      </w:r>
      <w:r w:rsidRPr="004A7FF5">
        <w:rPr>
          <w:lang w:eastAsia="zh-CN"/>
        </w:rPr>
        <w:t>other values proposed by other companies in RAN4#100-e (see</w:t>
      </w:r>
      <w:r w:rsidR="005B7BA9">
        <w:rPr>
          <w:lang w:eastAsia="zh-CN"/>
        </w:rPr>
        <w:t xml:space="preserve"> </w:t>
      </w:r>
      <w:r w:rsidR="005B7BA9" w:rsidRPr="004A7FF5">
        <w:rPr>
          <w:lang w:eastAsia="zh-CN"/>
        </w:rPr>
        <w:t>R4-2115402 and R4-2115346</w:t>
      </w:r>
      <w:r w:rsidRPr="004A7FF5">
        <w:rPr>
          <w:lang w:eastAsia="zh-CN"/>
        </w:rPr>
        <w:t>)</w:t>
      </w:r>
      <w:r w:rsidR="005B7BA9">
        <w:rPr>
          <w:lang w:eastAsia="zh-CN"/>
        </w:rPr>
        <w:t>:</w:t>
      </w:r>
    </w:p>
    <w:p w14:paraId="215B6996" w14:textId="77777777" w:rsidR="00156E83" w:rsidRPr="005B7BA9" w:rsidRDefault="00156E83" w:rsidP="00517DDF">
      <w:pPr>
        <w:spacing w:after="0" w:line="240" w:lineRule="auto"/>
        <w:jc w:val="both"/>
        <w:rPr>
          <w:rFonts w:eastAsia="Times New Roman"/>
          <w:b/>
          <w:lang w:eastAsia="x-none"/>
        </w:rPr>
      </w:pPr>
    </w:p>
    <w:tbl>
      <w:tblPr>
        <w:tblW w:w="35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1191"/>
        <w:gridCol w:w="1027"/>
        <w:gridCol w:w="1141"/>
        <w:gridCol w:w="1635"/>
        <w:gridCol w:w="964"/>
      </w:tblGrid>
      <w:tr w:rsidR="00901E51" w:rsidRPr="005B7BA9" w14:paraId="34082D1E" w14:textId="77777777" w:rsidTr="007131C7">
        <w:trPr>
          <w:cantSplit/>
          <w:trHeight w:val="374"/>
          <w:jc w:val="center"/>
        </w:trPr>
        <w:tc>
          <w:tcPr>
            <w:tcW w:w="5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5FC8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SCS of SSB signals (kHz)</w:t>
            </w:r>
          </w:p>
        </w:tc>
        <w:tc>
          <w:tcPr>
            <w:tcW w:w="89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D4FA7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SCS of uplink signals (kHz)</w:t>
            </w:r>
          </w:p>
        </w:tc>
        <w:tc>
          <w:tcPr>
            <w:tcW w:w="354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584E6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Te_NTN</w:t>
            </w:r>
          </w:p>
        </w:tc>
      </w:tr>
      <w:tr w:rsidR="00901E51" w:rsidRPr="005B7BA9" w14:paraId="0BB12E9C" w14:textId="77777777" w:rsidTr="007131C7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7AF44" w14:textId="77777777" w:rsidR="00901E51" w:rsidRPr="004A7FF5" w:rsidRDefault="00901E51" w:rsidP="007131C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B9599" w14:textId="77777777" w:rsidR="00901E51" w:rsidRPr="004A7FF5" w:rsidRDefault="00901E51" w:rsidP="007131C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E58DE" w14:textId="77777777" w:rsidR="00901E51" w:rsidRDefault="00901E51" w:rsidP="0043497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Xiaomi</w:t>
            </w:r>
          </w:p>
          <w:p w14:paraId="1236FCE1" w14:textId="7FBDE8F1" w:rsidR="00434977" w:rsidRPr="004A7FF5" w:rsidRDefault="00434977" w:rsidP="0043497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00599" w14:textId="1B4C86FF" w:rsidR="00901E51" w:rsidRPr="004A7FF5" w:rsidRDefault="00901E51" w:rsidP="0043497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Apple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3B1D2" w14:textId="77777777" w:rsidR="00901E51" w:rsidRPr="004A7FF5" w:rsidRDefault="00901E51" w:rsidP="0043497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Ericsson C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9AD11" w14:textId="77777777" w:rsidR="00901E51" w:rsidRPr="004A7FF5" w:rsidRDefault="00901E51" w:rsidP="0043497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QC</w:t>
            </w:r>
          </w:p>
        </w:tc>
      </w:tr>
      <w:tr w:rsidR="00901E51" w:rsidRPr="005B7BA9" w14:paraId="7183A692" w14:textId="77777777" w:rsidTr="007131C7">
        <w:trPr>
          <w:cantSplit/>
          <w:jc w:val="center"/>
        </w:trPr>
        <w:tc>
          <w:tcPr>
            <w:tcW w:w="5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5CA73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464F6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15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1FA45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5B7BA9">
              <w:rPr>
                <w:lang w:eastAsia="zh-CN"/>
              </w:rPr>
              <w:t>[18]*64*T</w:t>
            </w:r>
            <w:r w:rsidRPr="005B7B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B1F28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4A7FF5">
              <w:rPr>
                <w:rFonts w:ascii="Times New Roman" w:hAnsi="Times New Roman"/>
                <w:lang w:eastAsia="zh-CN"/>
              </w:rPr>
              <w:t>32.5*64*Tc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6FF33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5B7BA9">
              <w:rPr>
                <w:lang w:eastAsia="zh-CN"/>
              </w:rPr>
              <w:t>[</w:t>
            </w:r>
            <w:r w:rsidRPr="005B7BA9">
              <w:rPr>
                <w:lang w:val="sv-SE"/>
              </w:rPr>
              <w:t>17.4</w:t>
            </w:r>
            <w:r w:rsidRPr="005B7BA9">
              <w:rPr>
                <w:lang w:eastAsia="zh-CN"/>
              </w:rPr>
              <w:t>]*64*T</w:t>
            </w:r>
            <w:r w:rsidRPr="005B7B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90DCF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4A7FF5">
              <w:rPr>
                <w:rFonts w:ascii="Times New Roman" w:hAnsi="Times New Roman"/>
                <w:lang w:eastAsia="zh-CN"/>
              </w:rPr>
              <w:t>24*64*Tc</w:t>
            </w:r>
          </w:p>
        </w:tc>
      </w:tr>
      <w:tr w:rsidR="00901E51" w:rsidRPr="005B7BA9" w14:paraId="0A02CA5F" w14:textId="77777777" w:rsidTr="007131C7">
        <w:trPr>
          <w:cantSplit/>
          <w:jc w:val="center"/>
        </w:trPr>
        <w:tc>
          <w:tcPr>
            <w:tcW w:w="5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A304A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B6D75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314E6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5B7BA9">
              <w:rPr>
                <w:lang w:eastAsia="zh-CN"/>
              </w:rPr>
              <w:t>[16]*64*T</w:t>
            </w:r>
            <w:r w:rsidRPr="005B7B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5648B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4A7FF5">
              <w:rPr>
                <w:rFonts w:ascii="Times New Roman" w:hAnsi="Times New Roman"/>
                <w:lang w:eastAsia="zh-CN"/>
              </w:rPr>
              <w:t>22*64*Tc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EE9AF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5B7BA9">
              <w:rPr>
                <w:lang w:eastAsia="zh-CN"/>
              </w:rPr>
              <w:t>[</w:t>
            </w:r>
            <w:r w:rsidRPr="005B7BA9">
              <w:rPr>
                <w:lang w:val="sv-SE"/>
              </w:rPr>
              <w:t>15.4</w:t>
            </w:r>
            <w:r w:rsidRPr="005B7BA9">
              <w:rPr>
                <w:lang w:eastAsia="zh-CN"/>
              </w:rPr>
              <w:t>]*64*T</w:t>
            </w:r>
            <w:r w:rsidRPr="005B7B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7B977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4A7FF5">
              <w:rPr>
                <w:rFonts w:ascii="Times New Roman" w:hAnsi="Times New Roman"/>
                <w:lang w:eastAsia="zh-CN"/>
              </w:rPr>
              <w:t>22*64*Tc</w:t>
            </w:r>
          </w:p>
        </w:tc>
      </w:tr>
      <w:tr w:rsidR="00901E51" w:rsidRPr="005B7BA9" w14:paraId="698DC041" w14:textId="77777777" w:rsidTr="007131C7">
        <w:trPr>
          <w:cantSplit/>
          <w:jc w:val="center"/>
        </w:trPr>
        <w:tc>
          <w:tcPr>
            <w:tcW w:w="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A6492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10883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04A67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5B7BA9">
              <w:rPr>
                <w:lang w:eastAsia="zh-CN"/>
              </w:rPr>
              <w:t>[16]*64*T</w:t>
            </w:r>
            <w:r w:rsidRPr="005B7B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32FD4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4A7FF5">
              <w:rPr>
                <w:rFonts w:ascii="Times New Roman" w:hAnsi="Times New Roman"/>
                <w:lang w:eastAsia="zh-CN"/>
              </w:rPr>
              <w:t>10*64*Tc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EACC2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val="sv-SE" w:eastAsia="zh-CN"/>
              </w:rPr>
            </w:pPr>
            <w:r w:rsidRPr="004A7FF5">
              <w:rPr>
                <w:lang w:val="sv-SE"/>
              </w:rPr>
              <w:t>FFS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67906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4A7FF5">
              <w:rPr>
                <w:rFonts w:ascii="Times New Roman" w:hAnsi="Times New Roman"/>
                <w:lang w:eastAsia="zh-CN"/>
              </w:rPr>
              <w:t>FFS</w:t>
            </w:r>
          </w:p>
        </w:tc>
      </w:tr>
      <w:tr w:rsidR="00901E51" w:rsidRPr="005B7BA9" w14:paraId="0330A471" w14:textId="77777777" w:rsidTr="007131C7">
        <w:trPr>
          <w:cantSplit/>
          <w:jc w:val="center"/>
        </w:trPr>
        <w:tc>
          <w:tcPr>
            <w:tcW w:w="5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57F29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30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C4A46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15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A1500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5B7BA9">
              <w:rPr>
                <w:lang w:eastAsia="zh-CN"/>
              </w:rPr>
              <w:t>[12]*64*T</w:t>
            </w:r>
            <w:r w:rsidRPr="005B7B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49C55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4A7FF5">
              <w:rPr>
                <w:rFonts w:ascii="Times New Roman" w:hAnsi="Times New Roman"/>
                <w:lang w:eastAsia="zh-CN"/>
              </w:rPr>
              <w:t>28.5*64*Tc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E41F7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5B7BA9">
              <w:rPr>
                <w:lang w:eastAsia="zh-CN"/>
              </w:rPr>
              <w:t>[</w:t>
            </w:r>
            <w:r w:rsidRPr="005B7BA9">
              <w:rPr>
                <w:lang w:val="sv-SE"/>
              </w:rPr>
              <w:t>13.4</w:t>
            </w:r>
            <w:r w:rsidRPr="005B7BA9">
              <w:rPr>
                <w:lang w:eastAsia="zh-CN"/>
              </w:rPr>
              <w:t>]*64*T</w:t>
            </w:r>
            <w:r w:rsidRPr="005B7B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59FD0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4A7FF5">
              <w:rPr>
                <w:rFonts w:ascii="Times New Roman" w:hAnsi="Times New Roman"/>
                <w:lang w:eastAsia="zh-CN"/>
              </w:rPr>
              <w:t>20*64*Tc</w:t>
            </w:r>
          </w:p>
        </w:tc>
      </w:tr>
      <w:tr w:rsidR="00901E51" w:rsidRPr="005B7BA9" w14:paraId="12C6720D" w14:textId="77777777" w:rsidTr="007131C7">
        <w:trPr>
          <w:cantSplit/>
          <w:jc w:val="center"/>
        </w:trPr>
        <w:tc>
          <w:tcPr>
            <w:tcW w:w="5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1272A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8653B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30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05349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5B7BA9">
              <w:rPr>
                <w:lang w:eastAsia="zh-CN"/>
              </w:rPr>
              <w:t>[12]*64*T</w:t>
            </w:r>
            <w:r w:rsidRPr="005B7B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802F7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4A7FF5">
              <w:rPr>
                <w:rFonts w:ascii="Times New Roman" w:hAnsi="Times New Roman"/>
                <w:lang w:eastAsia="zh-CN"/>
              </w:rPr>
              <w:t>22*64*Tc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6A9B5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5B7BA9">
              <w:rPr>
                <w:lang w:eastAsia="zh-CN"/>
              </w:rPr>
              <w:t>[</w:t>
            </w:r>
            <w:r w:rsidRPr="005B7BA9">
              <w:rPr>
                <w:lang w:val="sv-SE"/>
              </w:rPr>
              <w:t>13.4</w:t>
            </w:r>
            <w:r w:rsidRPr="005B7BA9">
              <w:rPr>
                <w:lang w:eastAsia="zh-CN"/>
              </w:rPr>
              <w:t>]*64*T</w:t>
            </w:r>
            <w:r w:rsidRPr="005B7B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92E69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4A7FF5">
              <w:rPr>
                <w:rFonts w:ascii="Times New Roman" w:hAnsi="Times New Roman"/>
                <w:lang w:eastAsia="zh-CN"/>
              </w:rPr>
              <w:t>20*64*Tc</w:t>
            </w:r>
          </w:p>
        </w:tc>
      </w:tr>
      <w:tr w:rsidR="00901E51" w:rsidRPr="005B7BA9" w14:paraId="30B38007" w14:textId="77777777" w:rsidTr="007131C7">
        <w:trPr>
          <w:cantSplit/>
          <w:jc w:val="center"/>
        </w:trPr>
        <w:tc>
          <w:tcPr>
            <w:tcW w:w="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220FB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lang w:eastAsia="zh-CN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8293A" w14:textId="77777777" w:rsidR="00901E51" w:rsidRPr="004A7FF5" w:rsidRDefault="00901E51" w:rsidP="007131C7">
            <w:pPr>
              <w:pStyle w:val="TAH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4A7FF5">
              <w:rPr>
                <w:rFonts w:ascii="Times New Roman" w:hAnsi="Times New Roman"/>
                <w:b w:val="0"/>
                <w:bCs/>
                <w:lang w:eastAsia="zh-CN"/>
              </w:rPr>
              <w:t>60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2936D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5B7BA9">
              <w:rPr>
                <w:lang w:eastAsia="zh-CN"/>
              </w:rPr>
              <w:t>[11]*64*T</w:t>
            </w:r>
            <w:r w:rsidRPr="005B7B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E9216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4A7FF5">
              <w:rPr>
                <w:rFonts w:ascii="Times New Roman" w:hAnsi="Times New Roman"/>
                <w:lang w:eastAsia="zh-CN"/>
              </w:rPr>
              <w:t>10*64*Tc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5FDD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val="sv-SE" w:eastAsia="zh-CN"/>
              </w:rPr>
            </w:pPr>
            <w:r w:rsidRPr="004A7FF5">
              <w:rPr>
                <w:lang w:val="sv-SE"/>
              </w:rPr>
              <w:t>FFS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55D28" w14:textId="77777777" w:rsidR="00901E51" w:rsidRPr="004A7FF5" w:rsidRDefault="00901E51" w:rsidP="007131C7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4A7FF5">
              <w:rPr>
                <w:rFonts w:ascii="Times New Roman" w:hAnsi="Times New Roman"/>
                <w:lang w:eastAsia="zh-CN"/>
              </w:rPr>
              <w:t>FFS</w:t>
            </w:r>
          </w:p>
        </w:tc>
      </w:tr>
    </w:tbl>
    <w:p w14:paraId="714364BB" w14:textId="77777777" w:rsidR="00901E51" w:rsidRPr="005B7BA9" w:rsidRDefault="00901E51" w:rsidP="00517DDF">
      <w:pPr>
        <w:spacing w:after="0" w:line="240" w:lineRule="auto"/>
        <w:jc w:val="both"/>
        <w:rPr>
          <w:rFonts w:eastAsia="Times New Roman"/>
          <w:b/>
          <w:lang w:eastAsia="x-none"/>
        </w:rPr>
      </w:pPr>
    </w:p>
    <w:p w14:paraId="417C521E" w14:textId="4F7F55E3" w:rsidR="005B7BA9" w:rsidRPr="004A7FF5" w:rsidRDefault="005B7BA9" w:rsidP="004A7FF5">
      <w:pPr>
        <w:pStyle w:val="TH"/>
        <w:jc w:val="left"/>
        <w:rPr>
          <w:rFonts w:eastAsiaTheme="minorHAnsi" w:cs="Arial"/>
          <w:sz w:val="22"/>
          <w:szCs w:val="22"/>
          <w:lang w:val="en-US"/>
        </w:rPr>
      </w:pPr>
    </w:p>
    <w:p w14:paraId="59673039" w14:textId="77777777" w:rsidR="005B7BA9" w:rsidRPr="00DF58F3" w:rsidRDefault="005B7BA9" w:rsidP="005B7BA9">
      <w:pPr>
        <w:pStyle w:val="TH"/>
      </w:pPr>
      <w:r w:rsidRPr="00DF58F3">
        <w:rPr>
          <w:bCs/>
          <w:lang w:val="en-US" w:eastAsia="ko-KR"/>
        </w:rPr>
        <w:t>T</w:t>
      </w:r>
      <w:r w:rsidRPr="00DF58F3">
        <w:rPr>
          <w:bCs/>
          <w:vertAlign w:val="subscript"/>
          <w:lang w:val="en-US" w:eastAsia="ko-KR"/>
        </w:rPr>
        <w:t>e_NTN</w:t>
      </w:r>
      <w:r w:rsidRPr="00DF58F3">
        <w:t xml:space="preserve"> Timing Error Limit Proposal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7"/>
        <w:gridCol w:w="837"/>
        <w:gridCol w:w="837"/>
        <w:gridCol w:w="1602"/>
        <w:gridCol w:w="1377"/>
        <w:gridCol w:w="1117"/>
        <w:gridCol w:w="1320"/>
        <w:gridCol w:w="1177"/>
      </w:tblGrid>
      <w:tr w:rsidR="005B7BA9" w:rsidRPr="00DF58F3" w14:paraId="6D674EA7" w14:textId="77777777" w:rsidTr="001872D9">
        <w:trPr>
          <w:cantSplit/>
          <w:jc w:val="center"/>
        </w:trPr>
        <w:tc>
          <w:tcPr>
            <w:tcW w:w="600" w:type="pct"/>
            <w:vAlign w:val="center"/>
          </w:tcPr>
          <w:p w14:paraId="66B1E70D" w14:textId="77777777" w:rsidR="005B7BA9" w:rsidRPr="00DF58F3" w:rsidRDefault="005B7BA9" w:rsidP="001872D9">
            <w:pPr>
              <w:pStyle w:val="TAH"/>
            </w:pPr>
            <w:r w:rsidRPr="00DF58F3">
              <w:t>Frequency Range</w:t>
            </w:r>
          </w:p>
        </w:tc>
        <w:tc>
          <w:tcPr>
            <w:tcW w:w="478" w:type="pct"/>
            <w:vAlign w:val="center"/>
          </w:tcPr>
          <w:p w14:paraId="51F9D096" w14:textId="77777777" w:rsidR="005B7BA9" w:rsidRPr="00DF58F3" w:rsidRDefault="005B7BA9" w:rsidP="001872D9">
            <w:pPr>
              <w:pStyle w:val="TAH"/>
            </w:pPr>
            <w:r w:rsidRPr="00DF58F3">
              <w:t>SCS of SSB signals (kHz)</w:t>
            </w:r>
          </w:p>
        </w:tc>
        <w:tc>
          <w:tcPr>
            <w:tcW w:w="480" w:type="pct"/>
            <w:vAlign w:val="center"/>
          </w:tcPr>
          <w:p w14:paraId="77C3F5C9" w14:textId="77777777" w:rsidR="005B7BA9" w:rsidRPr="00DF58F3" w:rsidRDefault="005B7BA9" w:rsidP="001872D9">
            <w:pPr>
              <w:pStyle w:val="TAH"/>
            </w:pPr>
            <w:r w:rsidRPr="00DF58F3">
              <w:t>SCS of uplink signals (kHz)</w:t>
            </w:r>
          </w:p>
        </w:tc>
        <w:tc>
          <w:tcPr>
            <w:tcW w:w="853" w:type="pct"/>
            <w:vAlign w:val="center"/>
          </w:tcPr>
          <w:p w14:paraId="33B9246B" w14:textId="77777777" w:rsidR="005B7BA9" w:rsidRPr="00DF58F3" w:rsidRDefault="005B7BA9" w:rsidP="001872D9">
            <w:pPr>
              <w:pStyle w:val="TAH"/>
              <w:rPr>
                <w:bCs/>
                <w:vertAlign w:val="subscript"/>
                <w:lang w:val="en-US" w:eastAsia="ko-KR"/>
              </w:rPr>
            </w:pPr>
            <w:r w:rsidRPr="00DF58F3">
              <w:rPr>
                <w:bCs/>
                <w:lang w:val="en-US" w:eastAsia="ko-KR"/>
              </w:rPr>
              <w:t>T</w:t>
            </w:r>
            <w:r w:rsidRPr="00DF58F3">
              <w:rPr>
                <w:bCs/>
                <w:vertAlign w:val="subscript"/>
                <w:lang w:val="en-US" w:eastAsia="ko-KR"/>
              </w:rPr>
              <w:t>e_NTN</w:t>
            </w:r>
          </w:p>
          <w:p w14:paraId="60B6F536" w14:textId="77777777" w:rsidR="005B7BA9" w:rsidRPr="00DF58F3" w:rsidRDefault="005B7BA9" w:rsidP="001872D9">
            <w:pPr>
              <w:pStyle w:val="TAH"/>
              <w:jc w:val="left"/>
            </w:pPr>
          </w:p>
        </w:tc>
        <w:tc>
          <w:tcPr>
            <w:tcW w:w="587" w:type="pct"/>
          </w:tcPr>
          <w:p w14:paraId="65E9F860" w14:textId="77777777" w:rsidR="005B7BA9" w:rsidRPr="00DF58F3" w:rsidRDefault="005B7BA9" w:rsidP="001872D9">
            <w:pPr>
              <w:pStyle w:val="TAH"/>
              <w:rPr>
                <w:bCs/>
                <w:lang w:val="en-US" w:eastAsia="ko-KR"/>
              </w:rPr>
            </w:pPr>
          </w:p>
          <w:p w14:paraId="5BEA59F5" w14:textId="77777777" w:rsidR="005B7BA9" w:rsidRPr="00DF58F3" w:rsidRDefault="005B7BA9" w:rsidP="001872D9">
            <w:pPr>
              <w:pStyle w:val="TAH"/>
              <w:rPr>
                <w:bCs/>
                <w:lang w:val="en-US" w:eastAsia="ko-KR"/>
              </w:rPr>
            </w:pPr>
            <w:r w:rsidRPr="00DF58F3">
              <w:rPr>
                <w:bCs/>
                <w:lang w:val="en-US" w:eastAsia="ko-KR"/>
              </w:rPr>
              <w:t>T</w:t>
            </w:r>
            <w:r w:rsidRPr="00DF58F3">
              <w:rPr>
                <w:bCs/>
                <w:vertAlign w:val="subscript"/>
                <w:lang w:val="en-US" w:eastAsia="ko-KR"/>
              </w:rPr>
              <w:t>e_NTN</w:t>
            </w:r>
          </w:p>
        </w:tc>
        <w:tc>
          <w:tcPr>
            <w:tcW w:w="587" w:type="pct"/>
          </w:tcPr>
          <w:p w14:paraId="4889F919" w14:textId="77777777" w:rsidR="005B7BA9" w:rsidRPr="00DF58F3" w:rsidRDefault="005B7BA9" w:rsidP="001872D9">
            <w:pPr>
              <w:pStyle w:val="TAH"/>
              <w:rPr>
                <w:bCs/>
                <w:lang w:val="en-US" w:eastAsia="ko-KR"/>
              </w:rPr>
            </w:pPr>
          </w:p>
          <w:p w14:paraId="70261FE7" w14:textId="77777777" w:rsidR="005B7BA9" w:rsidRPr="00DF58F3" w:rsidRDefault="005B7BA9" w:rsidP="001872D9">
            <w:pPr>
              <w:pStyle w:val="TAH"/>
              <w:rPr>
                <w:bCs/>
                <w:lang w:val="en-US" w:eastAsia="ko-KR"/>
              </w:rPr>
            </w:pPr>
            <w:r w:rsidRPr="00DF58F3">
              <w:rPr>
                <w:bCs/>
                <w:lang w:val="en-US" w:eastAsia="ko-KR"/>
              </w:rPr>
              <w:t>% of CP</w:t>
            </w:r>
          </w:p>
        </w:tc>
        <w:tc>
          <w:tcPr>
            <w:tcW w:w="789" w:type="pct"/>
          </w:tcPr>
          <w:p w14:paraId="01A2C95F" w14:textId="77777777" w:rsidR="005B7BA9" w:rsidRPr="00DF58F3" w:rsidRDefault="005B7BA9" w:rsidP="001872D9">
            <w:pPr>
              <w:pStyle w:val="TAH"/>
              <w:rPr>
                <w:bCs/>
                <w:lang w:val="en-US" w:eastAsia="ko-KR"/>
              </w:rPr>
            </w:pPr>
          </w:p>
          <w:p w14:paraId="5D13FD14" w14:textId="77777777" w:rsidR="005B7BA9" w:rsidRPr="00DF58F3" w:rsidRDefault="005B7BA9" w:rsidP="001872D9">
            <w:pPr>
              <w:pStyle w:val="TAH"/>
              <w:rPr>
                <w:bCs/>
                <w:lang w:val="en-US" w:eastAsia="ko-KR"/>
              </w:rPr>
            </w:pPr>
            <w:r w:rsidRPr="00DF58F3">
              <w:rPr>
                <w:bCs/>
                <w:lang w:val="en-US" w:eastAsia="ko-KR"/>
              </w:rPr>
              <w:t>% of CP/2</w:t>
            </w:r>
          </w:p>
        </w:tc>
        <w:tc>
          <w:tcPr>
            <w:tcW w:w="626" w:type="pct"/>
          </w:tcPr>
          <w:p w14:paraId="62E0D19D" w14:textId="77777777" w:rsidR="005B7BA9" w:rsidRPr="00DF58F3" w:rsidRDefault="005B7BA9" w:rsidP="001872D9">
            <w:pPr>
              <w:pStyle w:val="TAH"/>
              <w:jc w:val="left"/>
              <w:rPr>
                <w:bCs/>
                <w:lang w:val="en-US" w:eastAsia="ko-KR"/>
              </w:rPr>
            </w:pPr>
          </w:p>
          <w:p w14:paraId="65D6682C" w14:textId="77777777" w:rsidR="005B7BA9" w:rsidRPr="00DF58F3" w:rsidRDefault="005B7BA9" w:rsidP="001872D9">
            <w:pPr>
              <w:pStyle w:val="TAH"/>
              <w:jc w:val="left"/>
              <w:rPr>
                <w:bCs/>
                <w:lang w:val="en-US" w:eastAsia="ko-KR"/>
              </w:rPr>
            </w:pPr>
            <w:r w:rsidRPr="00DF58F3">
              <w:rPr>
                <w:bCs/>
                <w:lang w:val="en-US" w:eastAsia="ko-KR"/>
              </w:rPr>
              <w:t>CP/2</w:t>
            </w:r>
          </w:p>
        </w:tc>
      </w:tr>
      <w:tr w:rsidR="005B7BA9" w:rsidRPr="009C5807" w14:paraId="32BB413A" w14:textId="77777777" w:rsidTr="001872D9">
        <w:trPr>
          <w:cantSplit/>
          <w:jc w:val="center"/>
        </w:trPr>
        <w:tc>
          <w:tcPr>
            <w:tcW w:w="600" w:type="pct"/>
            <w:tcBorders>
              <w:bottom w:val="nil"/>
            </w:tcBorders>
            <w:vAlign w:val="center"/>
          </w:tcPr>
          <w:p w14:paraId="2F41415F" w14:textId="77777777" w:rsidR="005B7BA9" w:rsidRPr="009C5807" w:rsidRDefault="005B7BA9" w:rsidP="001872D9">
            <w:pPr>
              <w:pStyle w:val="TAC"/>
            </w:pPr>
            <w:r w:rsidRPr="009C5807">
              <w:t>1</w:t>
            </w:r>
          </w:p>
        </w:tc>
        <w:tc>
          <w:tcPr>
            <w:tcW w:w="478" w:type="pct"/>
            <w:tcBorders>
              <w:bottom w:val="nil"/>
            </w:tcBorders>
            <w:vAlign w:val="center"/>
          </w:tcPr>
          <w:p w14:paraId="7575B825" w14:textId="77777777" w:rsidR="005B7BA9" w:rsidRPr="009C5807" w:rsidRDefault="005B7BA9" w:rsidP="001872D9">
            <w:pPr>
              <w:pStyle w:val="TAC"/>
            </w:pPr>
            <w:r w:rsidRPr="009C5807">
              <w:t>15</w:t>
            </w:r>
          </w:p>
        </w:tc>
        <w:tc>
          <w:tcPr>
            <w:tcW w:w="480" w:type="pct"/>
          </w:tcPr>
          <w:p w14:paraId="40264D17" w14:textId="77777777" w:rsidR="005B7BA9" w:rsidRPr="009C5807" w:rsidRDefault="005B7BA9" w:rsidP="001872D9">
            <w:pPr>
              <w:pStyle w:val="TAC"/>
            </w:pPr>
            <w:r w:rsidRPr="009C5807">
              <w:t>15</w:t>
            </w:r>
          </w:p>
        </w:tc>
        <w:tc>
          <w:tcPr>
            <w:tcW w:w="853" w:type="pct"/>
          </w:tcPr>
          <w:p w14:paraId="186849B1" w14:textId="77777777" w:rsidR="005B7BA9" w:rsidRPr="009C5807" w:rsidRDefault="005B7BA9" w:rsidP="001872D9">
            <w:pPr>
              <w:pStyle w:val="TAC"/>
            </w:pPr>
            <w:r>
              <w:t>(8.186+</w:t>
            </w:r>
            <w:r w:rsidRPr="009C5807">
              <w:t>12</w:t>
            </w:r>
            <w:r>
              <w:t>)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73DFD913" w14:textId="77777777" w:rsidR="005B7BA9" w:rsidRDefault="005B7BA9" w:rsidP="001872D9">
            <w:pPr>
              <w:pStyle w:val="TAC"/>
            </w:pPr>
            <w:r>
              <w:t>[20.186]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6D979C92" w14:textId="77777777" w:rsidR="005B7BA9" w:rsidRDefault="005B7BA9" w:rsidP="001872D9">
            <w:pPr>
              <w:pStyle w:val="TAC"/>
            </w:pPr>
            <w:r>
              <w:t>20.186/144</w:t>
            </w:r>
          </w:p>
          <w:p w14:paraId="6C5E71D1" w14:textId="77777777" w:rsidR="005B7BA9" w:rsidRDefault="005B7BA9" w:rsidP="001872D9">
            <w:pPr>
              <w:pStyle w:val="TAC"/>
            </w:pPr>
            <w:r>
              <w:t>=14,02%</w:t>
            </w:r>
          </w:p>
        </w:tc>
        <w:tc>
          <w:tcPr>
            <w:tcW w:w="789" w:type="pct"/>
          </w:tcPr>
          <w:p w14:paraId="7E41449A" w14:textId="77777777" w:rsidR="005B7BA9" w:rsidRDefault="005B7BA9" w:rsidP="001872D9">
            <w:pPr>
              <w:pStyle w:val="TAC"/>
            </w:pPr>
            <w:r>
              <w:t>20.186/72</w:t>
            </w:r>
          </w:p>
          <w:p w14:paraId="28F1B485" w14:textId="77777777" w:rsidR="005B7BA9" w:rsidRDefault="005B7BA9" w:rsidP="001872D9">
            <w:pPr>
              <w:pStyle w:val="TAC"/>
            </w:pPr>
            <w:r>
              <w:t>=28,03%</w:t>
            </w:r>
          </w:p>
        </w:tc>
        <w:tc>
          <w:tcPr>
            <w:tcW w:w="626" w:type="pct"/>
          </w:tcPr>
          <w:p w14:paraId="5BA70D6F" w14:textId="77777777" w:rsidR="005B7BA9" w:rsidRDefault="005B7BA9" w:rsidP="001872D9">
            <w:pPr>
              <w:pStyle w:val="TAC"/>
            </w:pPr>
            <w:r>
              <w:t>4.69/2µs or 144/2*</w:t>
            </w:r>
            <w:r w:rsidRPr="009C5807">
              <w:t>64*T</w:t>
            </w:r>
            <w:r w:rsidRPr="009C5807">
              <w:rPr>
                <w:vertAlign w:val="subscript"/>
              </w:rPr>
              <w:t>c</w:t>
            </w:r>
          </w:p>
        </w:tc>
      </w:tr>
      <w:tr w:rsidR="005B7BA9" w:rsidRPr="009C5807" w14:paraId="20B56481" w14:textId="77777777" w:rsidTr="001872D9">
        <w:trPr>
          <w:cantSplit/>
          <w:jc w:val="center"/>
        </w:trPr>
        <w:tc>
          <w:tcPr>
            <w:tcW w:w="600" w:type="pct"/>
            <w:tcBorders>
              <w:top w:val="nil"/>
              <w:bottom w:val="nil"/>
            </w:tcBorders>
            <w:vAlign w:val="center"/>
          </w:tcPr>
          <w:p w14:paraId="54C2291B" w14:textId="77777777" w:rsidR="005B7BA9" w:rsidRPr="009C5807" w:rsidRDefault="005B7BA9" w:rsidP="001872D9">
            <w:pPr>
              <w:pStyle w:val="TAC"/>
              <w:jc w:val="left"/>
            </w:pPr>
          </w:p>
        </w:tc>
        <w:tc>
          <w:tcPr>
            <w:tcW w:w="478" w:type="pct"/>
            <w:tcBorders>
              <w:top w:val="nil"/>
              <w:bottom w:val="nil"/>
            </w:tcBorders>
            <w:vAlign w:val="center"/>
          </w:tcPr>
          <w:p w14:paraId="37AFE53F" w14:textId="77777777" w:rsidR="005B7BA9" w:rsidRPr="009C5807" w:rsidRDefault="005B7BA9" w:rsidP="001872D9">
            <w:pPr>
              <w:pStyle w:val="TAC"/>
            </w:pPr>
          </w:p>
        </w:tc>
        <w:tc>
          <w:tcPr>
            <w:tcW w:w="480" w:type="pct"/>
          </w:tcPr>
          <w:p w14:paraId="71FA8610" w14:textId="77777777" w:rsidR="005B7BA9" w:rsidRPr="009C5807" w:rsidRDefault="005B7BA9" w:rsidP="001872D9">
            <w:pPr>
              <w:pStyle w:val="TAC"/>
            </w:pPr>
            <w:r w:rsidRPr="009C5807">
              <w:t>30</w:t>
            </w:r>
          </w:p>
        </w:tc>
        <w:tc>
          <w:tcPr>
            <w:tcW w:w="853" w:type="pct"/>
          </w:tcPr>
          <w:p w14:paraId="32F60E65" w14:textId="77777777" w:rsidR="005B7BA9" w:rsidRPr="009C5807" w:rsidRDefault="005B7BA9" w:rsidP="001872D9">
            <w:pPr>
              <w:pStyle w:val="TAC"/>
            </w:pPr>
            <w:r>
              <w:t>(8.186+</w:t>
            </w:r>
            <w:r w:rsidRPr="009C5807">
              <w:t>10</w:t>
            </w:r>
            <w:r>
              <w:t>)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249318D4" w14:textId="77777777" w:rsidR="005B7BA9" w:rsidRDefault="005B7BA9" w:rsidP="001872D9">
            <w:pPr>
              <w:pStyle w:val="TAC"/>
            </w:pPr>
            <w:r>
              <w:t>[18.186]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3A2C3237" w14:textId="77777777" w:rsidR="005B7BA9" w:rsidRDefault="005B7BA9" w:rsidP="001872D9">
            <w:pPr>
              <w:pStyle w:val="TAC"/>
            </w:pPr>
            <w:r>
              <w:t>18.186/144</w:t>
            </w:r>
          </w:p>
          <w:p w14:paraId="4C8F4078" w14:textId="77777777" w:rsidR="005B7BA9" w:rsidRDefault="005B7BA9" w:rsidP="001872D9">
            <w:pPr>
              <w:pStyle w:val="TAC"/>
            </w:pPr>
            <w:r>
              <w:t>=12,63%</w:t>
            </w:r>
          </w:p>
        </w:tc>
        <w:tc>
          <w:tcPr>
            <w:tcW w:w="789" w:type="pct"/>
          </w:tcPr>
          <w:p w14:paraId="2EA9294A" w14:textId="77777777" w:rsidR="005B7BA9" w:rsidRDefault="005B7BA9" w:rsidP="001872D9">
            <w:pPr>
              <w:pStyle w:val="TAC"/>
            </w:pPr>
            <w:r>
              <w:t>18.186/72</w:t>
            </w:r>
          </w:p>
          <w:p w14:paraId="2AA1D2BA" w14:textId="77777777" w:rsidR="005B7BA9" w:rsidRDefault="005B7BA9" w:rsidP="001872D9">
            <w:pPr>
              <w:pStyle w:val="TAC"/>
            </w:pPr>
            <w:r>
              <w:t>=25,26%</w:t>
            </w:r>
          </w:p>
        </w:tc>
        <w:tc>
          <w:tcPr>
            <w:tcW w:w="626" w:type="pct"/>
          </w:tcPr>
          <w:p w14:paraId="1D1DF10E" w14:textId="77777777" w:rsidR="005B7BA9" w:rsidRDefault="005B7BA9" w:rsidP="001872D9">
            <w:pPr>
              <w:pStyle w:val="TAC"/>
            </w:pPr>
            <w:r>
              <w:t>4.69/2µs or 144/2*</w:t>
            </w:r>
            <w:r w:rsidRPr="009C5807">
              <w:t>64*T</w:t>
            </w:r>
            <w:r w:rsidRPr="009C5807">
              <w:rPr>
                <w:vertAlign w:val="subscript"/>
              </w:rPr>
              <w:t>c</w:t>
            </w:r>
          </w:p>
        </w:tc>
      </w:tr>
      <w:tr w:rsidR="005B7BA9" w:rsidRPr="009C5807" w14:paraId="0C59AF69" w14:textId="77777777" w:rsidTr="001872D9">
        <w:trPr>
          <w:cantSplit/>
          <w:jc w:val="center"/>
        </w:trPr>
        <w:tc>
          <w:tcPr>
            <w:tcW w:w="600" w:type="pct"/>
            <w:tcBorders>
              <w:top w:val="nil"/>
              <w:bottom w:val="nil"/>
            </w:tcBorders>
            <w:vAlign w:val="center"/>
          </w:tcPr>
          <w:p w14:paraId="69DD681A" w14:textId="77777777" w:rsidR="005B7BA9" w:rsidRPr="009C5807" w:rsidRDefault="005B7BA9" w:rsidP="001872D9">
            <w:pPr>
              <w:pStyle w:val="TAC"/>
            </w:pPr>
          </w:p>
        </w:tc>
        <w:tc>
          <w:tcPr>
            <w:tcW w:w="478" w:type="pct"/>
            <w:tcBorders>
              <w:top w:val="nil"/>
            </w:tcBorders>
            <w:vAlign w:val="center"/>
          </w:tcPr>
          <w:p w14:paraId="6DEF92F8" w14:textId="77777777" w:rsidR="005B7BA9" w:rsidRPr="009C5807" w:rsidRDefault="005B7BA9" w:rsidP="001872D9">
            <w:pPr>
              <w:pStyle w:val="TAC"/>
            </w:pPr>
          </w:p>
        </w:tc>
        <w:tc>
          <w:tcPr>
            <w:tcW w:w="480" w:type="pct"/>
          </w:tcPr>
          <w:p w14:paraId="1AE63905" w14:textId="77777777" w:rsidR="005B7BA9" w:rsidRPr="009C5807" w:rsidRDefault="005B7BA9" w:rsidP="001872D9">
            <w:pPr>
              <w:pStyle w:val="TAC"/>
            </w:pPr>
            <w:r w:rsidRPr="009C5807">
              <w:t>60</w:t>
            </w:r>
          </w:p>
        </w:tc>
        <w:tc>
          <w:tcPr>
            <w:tcW w:w="853" w:type="pct"/>
          </w:tcPr>
          <w:p w14:paraId="0D263149" w14:textId="77777777" w:rsidR="005B7BA9" w:rsidRPr="009C5807" w:rsidRDefault="005B7BA9" w:rsidP="001872D9">
            <w:pPr>
              <w:pStyle w:val="TAC"/>
            </w:pPr>
            <w:r>
              <w:t>(8.186+</w:t>
            </w:r>
            <w:r w:rsidRPr="009C5807">
              <w:t>10</w:t>
            </w:r>
            <w:r>
              <w:t>)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0D3D8767" w14:textId="77777777" w:rsidR="005B7BA9" w:rsidRDefault="005B7BA9" w:rsidP="001872D9">
            <w:pPr>
              <w:pStyle w:val="TAC"/>
            </w:pPr>
            <w:r>
              <w:t>[18.186]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0C8031A5" w14:textId="77777777" w:rsidR="005B7BA9" w:rsidRDefault="005B7BA9" w:rsidP="001872D9">
            <w:pPr>
              <w:pStyle w:val="TAC"/>
            </w:pPr>
            <w:r>
              <w:t>18.186/144</w:t>
            </w:r>
          </w:p>
          <w:p w14:paraId="2CFD3566" w14:textId="77777777" w:rsidR="005B7BA9" w:rsidRDefault="005B7BA9" w:rsidP="001872D9">
            <w:pPr>
              <w:pStyle w:val="TAC"/>
            </w:pPr>
            <w:r>
              <w:t>=25,26%</w:t>
            </w:r>
          </w:p>
        </w:tc>
        <w:tc>
          <w:tcPr>
            <w:tcW w:w="789" w:type="pct"/>
          </w:tcPr>
          <w:p w14:paraId="08F65536" w14:textId="77777777" w:rsidR="005B7BA9" w:rsidRDefault="005B7BA9" w:rsidP="001872D9">
            <w:pPr>
              <w:pStyle w:val="TAC"/>
            </w:pPr>
            <w:r>
              <w:t>18.186/72</w:t>
            </w:r>
          </w:p>
          <w:p w14:paraId="6D2FB335" w14:textId="77777777" w:rsidR="005B7BA9" w:rsidRPr="009C5807" w:rsidRDefault="005B7BA9" w:rsidP="001872D9">
            <w:pPr>
              <w:pStyle w:val="TAC"/>
            </w:pPr>
            <w:r>
              <w:t>=25,26%</w:t>
            </w:r>
          </w:p>
        </w:tc>
        <w:tc>
          <w:tcPr>
            <w:tcW w:w="626" w:type="pct"/>
          </w:tcPr>
          <w:p w14:paraId="59FAFA1A" w14:textId="77777777" w:rsidR="005B7BA9" w:rsidRPr="009C5807" w:rsidRDefault="005B7BA9" w:rsidP="001872D9">
            <w:pPr>
              <w:pStyle w:val="TAC"/>
            </w:pPr>
            <w:r>
              <w:t>4.69/2µs or 144/2*</w:t>
            </w:r>
            <w:r w:rsidRPr="009C5807">
              <w:t>64*T</w:t>
            </w:r>
            <w:r w:rsidRPr="009C5807">
              <w:rPr>
                <w:vertAlign w:val="subscript"/>
              </w:rPr>
              <w:t>c</w:t>
            </w:r>
          </w:p>
        </w:tc>
      </w:tr>
      <w:tr w:rsidR="005B7BA9" w:rsidRPr="009C5807" w14:paraId="3F18DF12" w14:textId="77777777" w:rsidTr="001872D9">
        <w:trPr>
          <w:cantSplit/>
          <w:jc w:val="center"/>
        </w:trPr>
        <w:tc>
          <w:tcPr>
            <w:tcW w:w="600" w:type="pct"/>
            <w:tcBorders>
              <w:top w:val="nil"/>
              <w:bottom w:val="nil"/>
            </w:tcBorders>
            <w:vAlign w:val="center"/>
          </w:tcPr>
          <w:p w14:paraId="67AAFB33" w14:textId="77777777" w:rsidR="005B7BA9" w:rsidRPr="009C5807" w:rsidRDefault="005B7BA9" w:rsidP="001872D9">
            <w:pPr>
              <w:pStyle w:val="TAC"/>
            </w:pPr>
          </w:p>
        </w:tc>
        <w:tc>
          <w:tcPr>
            <w:tcW w:w="478" w:type="pct"/>
            <w:tcBorders>
              <w:bottom w:val="nil"/>
            </w:tcBorders>
            <w:vAlign w:val="center"/>
          </w:tcPr>
          <w:p w14:paraId="2573CC3D" w14:textId="77777777" w:rsidR="005B7BA9" w:rsidRPr="009C5807" w:rsidRDefault="005B7BA9" w:rsidP="001872D9">
            <w:pPr>
              <w:pStyle w:val="TAC"/>
            </w:pPr>
            <w:r w:rsidRPr="009C5807">
              <w:t>30</w:t>
            </w:r>
          </w:p>
        </w:tc>
        <w:tc>
          <w:tcPr>
            <w:tcW w:w="480" w:type="pct"/>
          </w:tcPr>
          <w:p w14:paraId="666F0B89" w14:textId="77777777" w:rsidR="005B7BA9" w:rsidRPr="009C5807" w:rsidRDefault="005B7BA9" w:rsidP="001872D9">
            <w:pPr>
              <w:pStyle w:val="TAC"/>
            </w:pPr>
            <w:r w:rsidRPr="009C5807">
              <w:t>15</w:t>
            </w:r>
          </w:p>
        </w:tc>
        <w:tc>
          <w:tcPr>
            <w:tcW w:w="853" w:type="pct"/>
          </w:tcPr>
          <w:p w14:paraId="4D1A7CA2" w14:textId="77777777" w:rsidR="005B7BA9" w:rsidRPr="009C5807" w:rsidRDefault="005B7BA9" w:rsidP="001872D9">
            <w:pPr>
              <w:pStyle w:val="TAC"/>
            </w:pPr>
            <w:r>
              <w:t>(8.186+</w:t>
            </w:r>
            <w:r w:rsidRPr="009C5807">
              <w:t>8</w:t>
            </w:r>
            <w:r>
              <w:t>)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0C2C21FB" w14:textId="77777777" w:rsidR="005B7BA9" w:rsidRDefault="005B7BA9" w:rsidP="001872D9">
            <w:pPr>
              <w:pStyle w:val="TAC"/>
            </w:pPr>
            <w:r>
              <w:t>[16.186]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14204678" w14:textId="77777777" w:rsidR="005B7BA9" w:rsidRDefault="005B7BA9" w:rsidP="001872D9">
            <w:pPr>
              <w:pStyle w:val="TAC"/>
            </w:pPr>
            <w:r>
              <w:t>16.186/72</w:t>
            </w:r>
          </w:p>
          <w:p w14:paraId="353C2A7C" w14:textId="77777777" w:rsidR="005B7BA9" w:rsidRDefault="005B7BA9" w:rsidP="001872D9">
            <w:pPr>
              <w:pStyle w:val="TAC"/>
            </w:pPr>
            <w:r>
              <w:t>=22,48%</w:t>
            </w:r>
          </w:p>
        </w:tc>
        <w:tc>
          <w:tcPr>
            <w:tcW w:w="789" w:type="pct"/>
          </w:tcPr>
          <w:p w14:paraId="6036960F" w14:textId="77777777" w:rsidR="005B7BA9" w:rsidRDefault="005B7BA9" w:rsidP="001872D9">
            <w:pPr>
              <w:pStyle w:val="TAC"/>
            </w:pPr>
            <w:r>
              <w:t>16.186/36</w:t>
            </w:r>
          </w:p>
          <w:p w14:paraId="2927B470" w14:textId="77777777" w:rsidR="005B7BA9" w:rsidRPr="009C5807" w:rsidRDefault="005B7BA9" w:rsidP="001872D9">
            <w:pPr>
              <w:pStyle w:val="TAC"/>
            </w:pPr>
            <w:r>
              <w:t>=44,96%</w:t>
            </w:r>
          </w:p>
        </w:tc>
        <w:tc>
          <w:tcPr>
            <w:tcW w:w="626" w:type="pct"/>
          </w:tcPr>
          <w:p w14:paraId="7341F13E" w14:textId="77777777" w:rsidR="005B7BA9" w:rsidRDefault="005B7BA9" w:rsidP="001872D9">
            <w:pPr>
              <w:pStyle w:val="TAC"/>
            </w:pPr>
            <w:r>
              <w:t>2.34/2µs or</w:t>
            </w:r>
          </w:p>
          <w:p w14:paraId="43D0DF72" w14:textId="77777777" w:rsidR="005B7BA9" w:rsidRPr="009C5807" w:rsidRDefault="005B7BA9" w:rsidP="001872D9">
            <w:pPr>
              <w:pStyle w:val="TAC"/>
            </w:pPr>
            <w:r>
              <w:t>144/4*</w:t>
            </w:r>
            <w:r w:rsidRPr="009C5807">
              <w:t>64*T</w:t>
            </w:r>
            <w:r w:rsidRPr="009C5807">
              <w:rPr>
                <w:vertAlign w:val="subscript"/>
              </w:rPr>
              <w:t>c</w:t>
            </w:r>
          </w:p>
        </w:tc>
      </w:tr>
      <w:tr w:rsidR="005B7BA9" w:rsidRPr="009C5807" w14:paraId="2C33CDEF" w14:textId="77777777" w:rsidTr="001872D9">
        <w:trPr>
          <w:cantSplit/>
          <w:jc w:val="center"/>
        </w:trPr>
        <w:tc>
          <w:tcPr>
            <w:tcW w:w="600" w:type="pct"/>
            <w:tcBorders>
              <w:top w:val="nil"/>
              <w:bottom w:val="nil"/>
            </w:tcBorders>
            <w:vAlign w:val="center"/>
          </w:tcPr>
          <w:p w14:paraId="38329A65" w14:textId="77777777" w:rsidR="005B7BA9" w:rsidRPr="009C5807" w:rsidRDefault="005B7BA9" w:rsidP="001872D9">
            <w:pPr>
              <w:pStyle w:val="TAC"/>
            </w:pPr>
          </w:p>
        </w:tc>
        <w:tc>
          <w:tcPr>
            <w:tcW w:w="478" w:type="pct"/>
            <w:tcBorders>
              <w:top w:val="nil"/>
              <w:bottom w:val="nil"/>
            </w:tcBorders>
            <w:vAlign w:val="center"/>
          </w:tcPr>
          <w:p w14:paraId="0859DAE7" w14:textId="77777777" w:rsidR="005B7BA9" w:rsidRPr="009C5807" w:rsidRDefault="005B7BA9" w:rsidP="001872D9">
            <w:pPr>
              <w:pStyle w:val="TAC"/>
            </w:pPr>
          </w:p>
        </w:tc>
        <w:tc>
          <w:tcPr>
            <w:tcW w:w="480" w:type="pct"/>
          </w:tcPr>
          <w:p w14:paraId="7A2F8AF5" w14:textId="77777777" w:rsidR="005B7BA9" w:rsidRPr="009C5807" w:rsidRDefault="005B7BA9" w:rsidP="001872D9">
            <w:pPr>
              <w:pStyle w:val="TAC"/>
            </w:pPr>
            <w:r w:rsidRPr="009C5807">
              <w:t>30</w:t>
            </w:r>
          </w:p>
        </w:tc>
        <w:tc>
          <w:tcPr>
            <w:tcW w:w="853" w:type="pct"/>
          </w:tcPr>
          <w:p w14:paraId="0CF2DE4E" w14:textId="77777777" w:rsidR="005B7BA9" w:rsidRPr="009C5807" w:rsidRDefault="005B7BA9" w:rsidP="001872D9">
            <w:pPr>
              <w:pStyle w:val="TAC"/>
            </w:pPr>
            <w:r>
              <w:t>(8.186+</w:t>
            </w:r>
            <w:r w:rsidRPr="009C5807">
              <w:t>8</w:t>
            </w:r>
            <w:r>
              <w:t>)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5C470F35" w14:textId="77777777" w:rsidR="005B7BA9" w:rsidRDefault="005B7BA9" w:rsidP="001872D9">
            <w:pPr>
              <w:pStyle w:val="TAC"/>
            </w:pPr>
            <w:r>
              <w:t>[16.186]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2D1F38ED" w14:textId="77777777" w:rsidR="005B7BA9" w:rsidRDefault="005B7BA9" w:rsidP="001872D9">
            <w:pPr>
              <w:pStyle w:val="TAC"/>
            </w:pPr>
            <w:r>
              <w:t>16.186/72</w:t>
            </w:r>
          </w:p>
          <w:p w14:paraId="21D79951" w14:textId="77777777" w:rsidR="005B7BA9" w:rsidRDefault="005B7BA9" w:rsidP="001872D9">
            <w:pPr>
              <w:pStyle w:val="TAC"/>
            </w:pPr>
            <w:r>
              <w:t>=22,48%</w:t>
            </w:r>
          </w:p>
        </w:tc>
        <w:tc>
          <w:tcPr>
            <w:tcW w:w="789" w:type="pct"/>
          </w:tcPr>
          <w:p w14:paraId="67217B42" w14:textId="77777777" w:rsidR="005B7BA9" w:rsidRDefault="005B7BA9" w:rsidP="001872D9">
            <w:pPr>
              <w:pStyle w:val="TAC"/>
            </w:pPr>
            <w:r>
              <w:t>16.186/36</w:t>
            </w:r>
          </w:p>
          <w:p w14:paraId="0A829415" w14:textId="77777777" w:rsidR="005B7BA9" w:rsidRPr="009C5807" w:rsidRDefault="005B7BA9" w:rsidP="001872D9">
            <w:pPr>
              <w:pStyle w:val="TAC"/>
            </w:pPr>
            <w:r>
              <w:t>=44,96%</w:t>
            </w:r>
          </w:p>
        </w:tc>
        <w:tc>
          <w:tcPr>
            <w:tcW w:w="626" w:type="pct"/>
          </w:tcPr>
          <w:p w14:paraId="4E779BD5" w14:textId="77777777" w:rsidR="005B7BA9" w:rsidRDefault="005B7BA9" w:rsidP="001872D9">
            <w:pPr>
              <w:pStyle w:val="TAC"/>
            </w:pPr>
            <w:r>
              <w:t>2.34/2µs or</w:t>
            </w:r>
          </w:p>
          <w:p w14:paraId="5DA208AD" w14:textId="77777777" w:rsidR="005B7BA9" w:rsidRPr="009C5807" w:rsidRDefault="005B7BA9" w:rsidP="001872D9">
            <w:pPr>
              <w:pStyle w:val="TAC"/>
            </w:pPr>
            <w:r>
              <w:t>144/4*</w:t>
            </w:r>
            <w:r w:rsidRPr="009C5807">
              <w:t>64*T</w:t>
            </w:r>
            <w:r w:rsidRPr="009C5807">
              <w:rPr>
                <w:vertAlign w:val="subscript"/>
              </w:rPr>
              <w:t>c</w:t>
            </w:r>
          </w:p>
        </w:tc>
      </w:tr>
      <w:tr w:rsidR="005B7BA9" w:rsidRPr="009C5807" w14:paraId="3F79FF73" w14:textId="77777777" w:rsidTr="001872D9">
        <w:trPr>
          <w:cantSplit/>
          <w:jc w:val="center"/>
        </w:trPr>
        <w:tc>
          <w:tcPr>
            <w:tcW w:w="600" w:type="pct"/>
            <w:tcBorders>
              <w:top w:val="nil"/>
              <w:bottom w:val="single" w:sz="4" w:space="0" w:color="auto"/>
            </w:tcBorders>
            <w:vAlign w:val="center"/>
          </w:tcPr>
          <w:p w14:paraId="5A7011AE" w14:textId="77777777" w:rsidR="005B7BA9" w:rsidRPr="009C5807" w:rsidRDefault="005B7BA9" w:rsidP="001872D9">
            <w:pPr>
              <w:pStyle w:val="TAC"/>
            </w:pPr>
          </w:p>
        </w:tc>
        <w:tc>
          <w:tcPr>
            <w:tcW w:w="478" w:type="pct"/>
            <w:tcBorders>
              <w:top w:val="nil"/>
              <w:bottom w:val="single" w:sz="4" w:space="0" w:color="auto"/>
            </w:tcBorders>
            <w:vAlign w:val="center"/>
          </w:tcPr>
          <w:p w14:paraId="18632178" w14:textId="77777777" w:rsidR="005B7BA9" w:rsidRPr="009C5807" w:rsidRDefault="005B7BA9" w:rsidP="001872D9">
            <w:pPr>
              <w:pStyle w:val="TAC"/>
            </w:pPr>
          </w:p>
        </w:tc>
        <w:tc>
          <w:tcPr>
            <w:tcW w:w="480" w:type="pct"/>
          </w:tcPr>
          <w:p w14:paraId="2E07C998" w14:textId="77777777" w:rsidR="005B7BA9" w:rsidRPr="009C5807" w:rsidRDefault="005B7BA9" w:rsidP="001872D9">
            <w:pPr>
              <w:pStyle w:val="TAC"/>
            </w:pPr>
            <w:r w:rsidRPr="009C5807">
              <w:t>60</w:t>
            </w:r>
          </w:p>
        </w:tc>
        <w:tc>
          <w:tcPr>
            <w:tcW w:w="853" w:type="pct"/>
          </w:tcPr>
          <w:p w14:paraId="7BCD8D41" w14:textId="77777777" w:rsidR="005B7BA9" w:rsidRPr="009C5807" w:rsidRDefault="005B7BA9" w:rsidP="001872D9">
            <w:pPr>
              <w:pStyle w:val="TAC"/>
            </w:pPr>
            <w:r>
              <w:t>(8.186+</w:t>
            </w:r>
            <w:r w:rsidRPr="009C5807">
              <w:t>7</w:t>
            </w:r>
            <w:r>
              <w:t>)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17B0E9EE" w14:textId="77777777" w:rsidR="005B7BA9" w:rsidRDefault="005B7BA9" w:rsidP="001872D9">
            <w:pPr>
              <w:pStyle w:val="TAC"/>
            </w:pPr>
            <w:r>
              <w:t>[15.186]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790B17EA" w14:textId="77777777" w:rsidR="005B7BA9" w:rsidRDefault="005B7BA9" w:rsidP="001872D9">
            <w:pPr>
              <w:pStyle w:val="TAC"/>
            </w:pPr>
            <w:r>
              <w:t>15.186/72</w:t>
            </w:r>
          </w:p>
          <w:p w14:paraId="39A15EA6" w14:textId="77777777" w:rsidR="005B7BA9" w:rsidRDefault="005B7BA9" w:rsidP="001872D9">
            <w:pPr>
              <w:pStyle w:val="TAC"/>
            </w:pPr>
            <w:r>
              <w:t>=21,09%</w:t>
            </w:r>
          </w:p>
        </w:tc>
        <w:tc>
          <w:tcPr>
            <w:tcW w:w="789" w:type="pct"/>
          </w:tcPr>
          <w:p w14:paraId="7EB8DCD8" w14:textId="77777777" w:rsidR="005B7BA9" w:rsidRDefault="005B7BA9" w:rsidP="001872D9">
            <w:pPr>
              <w:pStyle w:val="TAC"/>
            </w:pPr>
            <w:r>
              <w:t>15.186/36</w:t>
            </w:r>
          </w:p>
          <w:p w14:paraId="14FD42CE" w14:textId="77777777" w:rsidR="005B7BA9" w:rsidRPr="009C5807" w:rsidRDefault="005B7BA9" w:rsidP="001872D9">
            <w:pPr>
              <w:pStyle w:val="TAC"/>
            </w:pPr>
            <w:r>
              <w:t>=42,18%</w:t>
            </w:r>
          </w:p>
        </w:tc>
        <w:tc>
          <w:tcPr>
            <w:tcW w:w="626" w:type="pct"/>
          </w:tcPr>
          <w:p w14:paraId="52F8A7E2" w14:textId="77777777" w:rsidR="005B7BA9" w:rsidRDefault="005B7BA9" w:rsidP="001872D9">
            <w:pPr>
              <w:pStyle w:val="TAC"/>
            </w:pPr>
            <w:r>
              <w:t>2.34/2µs or</w:t>
            </w:r>
          </w:p>
          <w:p w14:paraId="284D7B25" w14:textId="77777777" w:rsidR="005B7BA9" w:rsidRPr="009C5807" w:rsidRDefault="005B7BA9" w:rsidP="001872D9">
            <w:pPr>
              <w:pStyle w:val="TAC"/>
            </w:pPr>
            <w:r>
              <w:t>144/4*</w:t>
            </w:r>
            <w:r w:rsidRPr="009C5807">
              <w:t>64*T</w:t>
            </w:r>
            <w:r w:rsidRPr="009C5807">
              <w:rPr>
                <w:vertAlign w:val="subscript"/>
              </w:rPr>
              <w:t>c</w:t>
            </w:r>
          </w:p>
        </w:tc>
      </w:tr>
      <w:tr w:rsidR="005B7BA9" w:rsidRPr="009C5807" w14:paraId="5BCDC709" w14:textId="77777777" w:rsidTr="001872D9">
        <w:trPr>
          <w:cantSplit/>
          <w:jc w:val="center"/>
        </w:trPr>
        <w:tc>
          <w:tcPr>
            <w:tcW w:w="600" w:type="pct"/>
            <w:tcBorders>
              <w:bottom w:val="nil"/>
            </w:tcBorders>
            <w:shd w:val="clear" w:color="auto" w:fill="auto"/>
            <w:vAlign w:val="center"/>
          </w:tcPr>
          <w:p w14:paraId="4649C3C8" w14:textId="77777777" w:rsidR="005B7BA9" w:rsidRPr="009C5807" w:rsidRDefault="005B7BA9" w:rsidP="001872D9">
            <w:pPr>
              <w:pStyle w:val="TAC"/>
            </w:pPr>
            <w:r w:rsidRPr="009C5807">
              <w:t>2</w:t>
            </w:r>
          </w:p>
        </w:tc>
        <w:tc>
          <w:tcPr>
            <w:tcW w:w="478" w:type="pct"/>
            <w:tcBorders>
              <w:bottom w:val="nil"/>
            </w:tcBorders>
            <w:shd w:val="clear" w:color="auto" w:fill="auto"/>
            <w:vAlign w:val="center"/>
          </w:tcPr>
          <w:p w14:paraId="16E8A3CE" w14:textId="77777777" w:rsidR="005B7BA9" w:rsidRPr="009C5807" w:rsidRDefault="005B7BA9" w:rsidP="001872D9">
            <w:pPr>
              <w:pStyle w:val="TAC"/>
            </w:pPr>
            <w:r w:rsidRPr="009C5807">
              <w:t>120</w:t>
            </w:r>
          </w:p>
        </w:tc>
        <w:tc>
          <w:tcPr>
            <w:tcW w:w="480" w:type="pct"/>
          </w:tcPr>
          <w:p w14:paraId="75E0C8A2" w14:textId="77777777" w:rsidR="005B7BA9" w:rsidRPr="009C5807" w:rsidRDefault="005B7BA9" w:rsidP="001872D9">
            <w:pPr>
              <w:pStyle w:val="TAC"/>
            </w:pPr>
            <w:r w:rsidRPr="009C5807">
              <w:t>60</w:t>
            </w:r>
          </w:p>
        </w:tc>
        <w:tc>
          <w:tcPr>
            <w:tcW w:w="853" w:type="pct"/>
          </w:tcPr>
          <w:p w14:paraId="4B7DF4E6" w14:textId="77777777" w:rsidR="005B7BA9" w:rsidRPr="009C5807" w:rsidRDefault="005B7BA9" w:rsidP="001872D9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3A28F3BF" w14:textId="77777777" w:rsidR="005B7BA9" w:rsidRDefault="005B7BA9" w:rsidP="001872D9">
            <w:pPr>
              <w:pStyle w:val="TAC"/>
            </w:pPr>
          </w:p>
        </w:tc>
        <w:tc>
          <w:tcPr>
            <w:tcW w:w="587" w:type="pct"/>
          </w:tcPr>
          <w:p w14:paraId="501BB835" w14:textId="77777777" w:rsidR="005B7BA9" w:rsidRDefault="005B7BA9" w:rsidP="001872D9">
            <w:pPr>
              <w:pStyle w:val="TAC"/>
            </w:pPr>
            <w:r>
              <w:t>-</w:t>
            </w:r>
          </w:p>
        </w:tc>
        <w:tc>
          <w:tcPr>
            <w:tcW w:w="789" w:type="pct"/>
          </w:tcPr>
          <w:p w14:paraId="5276B094" w14:textId="77777777" w:rsidR="005B7BA9" w:rsidRPr="009C5807" w:rsidRDefault="005B7BA9" w:rsidP="001872D9">
            <w:pPr>
              <w:pStyle w:val="TAC"/>
            </w:pPr>
            <w:r>
              <w:t>-</w:t>
            </w:r>
          </w:p>
        </w:tc>
        <w:tc>
          <w:tcPr>
            <w:tcW w:w="626" w:type="pct"/>
          </w:tcPr>
          <w:p w14:paraId="2E610A1D" w14:textId="77777777" w:rsidR="005B7BA9" w:rsidRPr="009C5807" w:rsidRDefault="005B7BA9" w:rsidP="001872D9">
            <w:pPr>
              <w:pStyle w:val="TAC"/>
            </w:pPr>
            <w:r>
              <w:t>-</w:t>
            </w:r>
          </w:p>
        </w:tc>
      </w:tr>
      <w:tr w:rsidR="005B7BA9" w:rsidRPr="009C5807" w14:paraId="5E5A26A6" w14:textId="77777777" w:rsidTr="001872D9">
        <w:trPr>
          <w:cantSplit/>
          <w:jc w:val="center"/>
        </w:trPr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598F92" w14:textId="77777777" w:rsidR="005B7BA9" w:rsidRPr="009C5807" w:rsidRDefault="005B7BA9" w:rsidP="001872D9">
            <w:pPr>
              <w:pStyle w:val="TAC"/>
            </w:pPr>
          </w:p>
        </w:tc>
        <w:tc>
          <w:tcPr>
            <w:tcW w:w="47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E58BB7" w14:textId="77777777" w:rsidR="005B7BA9" w:rsidRPr="009C5807" w:rsidRDefault="005B7BA9" w:rsidP="001872D9">
            <w:pPr>
              <w:pStyle w:val="TAC"/>
            </w:pPr>
          </w:p>
        </w:tc>
        <w:tc>
          <w:tcPr>
            <w:tcW w:w="480" w:type="pct"/>
          </w:tcPr>
          <w:p w14:paraId="2F2D9D63" w14:textId="77777777" w:rsidR="005B7BA9" w:rsidRPr="009C5807" w:rsidRDefault="005B7BA9" w:rsidP="001872D9">
            <w:pPr>
              <w:pStyle w:val="TAC"/>
            </w:pPr>
            <w:r w:rsidRPr="009C5807">
              <w:t>120</w:t>
            </w:r>
          </w:p>
        </w:tc>
        <w:tc>
          <w:tcPr>
            <w:tcW w:w="853" w:type="pct"/>
          </w:tcPr>
          <w:p w14:paraId="03FB9FC6" w14:textId="77777777" w:rsidR="005B7BA9" w:rsidRPr="009C5807" w:rsidRDefault="005B7BA9" w:rsidP="001872D9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672D17BA" w14:textId="77777777" w:rsidR="005B7BA9" w:rsidRDefault="005B7BA9" w:rsidP="001872D9">
            <w:pPr>
              <w:pStyle w:val="TAC"/>
            </w:pPr>
          </w:p>
        </w:tc>
        <w:tc>
          <w:tcPr>
            <w:tcW w:w="587" w:type="pct"/>
          </w:tcPr>
          <w:p w14:paraId="47F423E2" w14:textId="77777777" w:rsidR="005B7BA9" w:rsidRDefault="005B7BA9" w:rsidP="001872D9">
            <w:pPr>
              <w:pStyle w:val="TAC"/>
            </w:pPr>
            <w:r>
              <w:t>-</w:t>
            </w:r>
          </w:p>
        </w:tc>
        <w:tc>
          <w:tcPr>
            <w:tcW w:w="789" w:type="pct"/>
          </w:tcPr>
          <w:p w14:paraId="7C116712" w14:textId="77777777" w:rsidR="005B7BA9" w:rsidRPr="009C5807" w:rsidRDefault="005B7BA9" w:rsidP="001872D9">
            <w:pPr>
              <w:pStyle w:val="TAC"/>
            </w:pPr>
            <w:r>
              <w:t>-</w:t>
            </w:r>
          </w:p>
        </w:tc>
        <w:tc>
          <w:tcPr>
            <w:tcW w:w="626" w:type="pct"/>
          </w:tcPr>
          <w:p w14:paraId="42AC12CD" w14:textId="77777777" w:rsidR="005B7BA9" w:rsidRPr="009C5807" w:rsidRDefault="005B7BA9" w:rsidP="001872D9">
            <w:pPr>
              <w:pStyle w:val="TAC"/>
            </w:pPr>
            <w:r>
              <w:t>-</w:t>
            </w:r>
          </w:p>
        </w:tc>
      </w:tr>
      <w:tr w:rsidR="005B7BA9" w:rsidRPr="009C5807" w14:paraId="5F7AB8B6" w14:textId="77777777" w:rsidTr="001872D9">
        <w:trPr>
          <w:cantSplit/>
          <w:jc w:val="center"/>
        </w:trPr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89A8E3" w14:textId="77777777" w:rsidR="005B7BA9" w:rsidRPr="009C5807" w:rsidRDefault="005B7BA9" w:rsidP="001872D9">
            <w:pPr>
              <w:pStyle w:val="TAC"/>
            </w:pPr>
          </w:p>
        </w:tc>
        <w:tc>
          <w:tcPr>
            <w:tcW w:w="478" w:type="pct"/>
            <w:tcBorders>
              <w:bottom w:val="nil"/>
            </w:tcBorders>
            <w:shd w:val="clear" w:color="auto" w:fill="auto"/>
            <w:vAlign w:val="center"/>
          </w:tcPr>
          <w:p w14:paraId="1320EC9A" w14:textId="77777777" w:rsidR="005B7BA9" w:rsidRPr="009C5807" w:rsidRDefault="005B7BA9" w:rsidP="001872D9">
            <w:pPr>
              <w:pStyle w:val="TAC"/>
            </w:pPr>
            <w:r w:rsidRPr="009C5807">
              <w:t>240</w:t>
            </w:r>
          </w:p>
        </w:tc>
        <w:tc>
          <w:tcPr>
            <w:tcW w:w="480" w:type="pct"/>
          </w:tcPr>
          <w:p w14:paraId="71218524" w14:textId="77777777" w:rsidR="005B7BA9" w:rsidRPr="009C5807" w:rsidRDefault="005B7BA9" w:rsidP="001872D9">
            <w:pPr>
              <w:pStyle w:val="TAC"/>
            </w:pPr>
            <w:r w:rsidRPr="009C5807">
              <w:t>60</w:t>
            </w:r>
          </w:p>
        </w:tc>
        <w:tc>
          <w:tcPr>
            <w:tcW w:w="853" w:type="pct"/>
          </w:tcPr>
          <w:p w14:paraId="2DFDB4EF" w14:textId="77777777" w:rsidR="005B7BA9" w:rsidRPr="009C5807" w:rsidRDefault="005B7BA9" w:rsidP="001872D9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7912FC3A" w14:textId="77777777" w:rsidR="005B7BA9" w:rsidRDefault="005B7BA9" w:rsidP="001872D9">
            <w:pPr>
              <w:pStyle w:val="TAC"/>
            </w:pPr>
          </w:p>
        </w:tc>
        <w:tc>
          <w:tcPr>
            <w:tcW w:w="587" w:type="pct"/>
          </w:tcPr>
          <w:p w14:paraId="6863413E" w14:textId="77777777" w:rsidR="005B7BA9" w:rsidRDefault="005B7BA9" w:rsidP="001872D9">
            <w:pPr>
              <w:pStyle w:val="TAC"/>
            </w:pPr>
            <w:r>
              <w:t>-</w:t>
            </w:r>
          </w:p>
        </w:tc>
        <w:tc>
          <w:tcPr>
            <w:tcW w:w="789" w:type="pct"/>
          </w:tcPr>
          <w:p w14:paraId="42CAD13F" w14:textId="77777777" w:rsidR="005B7BA9" w:rsidRPr="009C5807" w:rsidRDefault="005B7BA9" w:rsidP="001872D9">
            <w:pPr>
              <w:pStyle w:val="TAC"/>
            </w:pPr>
            <w:r>
              <w:t>-</w:t>
            </w:r>
          </w:p>
        </w:tc>
        <w:tc>
          <w:tcPr>
            <w:tcW w:w="626" w:type="pct"/>
          </w:tcPr>
          <w:p w14:paraId="79CA4309" w14:textId="77777777" w:rsidR="005B7BA9" w:rsidRPr="009C5807" w:rsidRDefault="005B7BA9" w:rsidP="001872D9">
            <w:pPr>
              <w:pStyle w:val="TAC"/>
            </w:pPr>
            <w:r>
              <w:t>-</w:t>
            </w:r>
          </w:p>
        </w:tc>
      </w:tr>
      <w:tr w:rsidR="005B7BA9" w:rsidRPr="009C5807" w14:paraId="5A325620" w14:textId="77777777" w:rsidTr="001872D9">
        <w:trPr>
          <w:cantSplit/>
          <w:jc w:val="center"/>
        </w:trPr>
        <w:tc>
          <w:tcPr>
            <w:tcW w:w="600" w:type="pct"/>
            <w:tcBorders>
              <w:top w:val="nil"/>
            </w:tcBorders>
            <w:shd w:val="clear" w:color="auto" w:fill="auto"/>
          </w:tcPr>
          <w:p w14:paraId="020D157B" w14:textId="77777777" w:rsidR="005B7BA9" w:rsidRPr="009C5807" w:rsidRDefault="005B7BA9" w:rsidP="001872D9">
            <w:pPr>
              <w:pStyle w:val="TAC"/>
            </w:pPr>
          </w:p>
        </w:tc>
        <w:tc>
          <w:tcPr>
            <w:tcW w:w="478" w:type="pct"/>
            <w:tcBorders>
              <w:top w:val="nil"/>
            </w:tcBorders>
            <w:shd w:val="clear" w:color="auto" w:fill="auto"/>
          </w:tcPr>
          <w:p w14:paraId="4AFDD0B9" w14:textId="77777777" w:rsidR="005B7BA9" w:rsidRPr="009C5807" w:rsidRDefault="005B7BA9" w:rsidP="001872D9">
            <w:pPr>
              <w:pStyle w:val="TAC"/>
            </w:pPr>
          </w:p>
        </w:tc>
        <w:tc>
          <w:tcPr>
            <w:tcW w:w="480" w:type="pct"/>
          </w:tcPr>
          <w:p w14:paraId="063D162A" w14:textId="77777777" w:rsidR="005B7BA9" w:rsidRPr="009C5807" w:rsidRDefault="005B7BA9" w:rsidP="001872D9">
            <w:pPr>
              <w:pStyle w:val="TAC"/>
            </w:pPr>
            <w:r w:rsidRPr="009C5807">
              <w:t>120</w:t>
            </w:r>
          </w:p>
        </w:tc>
        <w:tc>
          <w:tcPr>
            <w:tcW w:w="853" w:type="pct"/>
          </w:tcPr>
          <w:p w14:paraId="70880247" w14:textId="77777777" w:rsidR="005B7BA9" w:rsidRPr="009C5807" w:rsidRDefault="005B7BA9" w:rsidP="001872D9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587" w:type="pct"/>
          </w:tcPr>
          <w:p w14:paraId="2CCC4066" w14:textId="77777777" w:rsidR="005B7BA9" w:rsidRDefault="005B7BA9" w:rsidP="001872D9">
            <w:pPr>
              <w:pStyle w:val="TAC"/>
            </w:pPr>
          </w:p>
        </w:tc>
        <w:tc>
          <w:tcPr>
            <w:tcW w:w="587" w:type="pct"/>
          </w:tcPr>
          <w:p w14:paraId="32CF6465" w14:textId="77777777" w:rsidR="005B7BA9" w:rsidRDefault="005B7BA9" w:rsidP="001872D9">
            <w:pPr>
              <w:pStyle w:val="TAC"/>
            </w:pPr>
            <w:r>
              <w:t>-</w:t>
            </w:r>
          </w:p>
        </w:tc>
        <w:tc>
          <w:tcPr>
            <w:tcW w:w="789" w:type="pct"/>
          </w:tcPr>
          <w:p w14:paraId="594B3A47" w14:textId="77777777" w:rsidR="005B7BA9" w:rsidRPr="009C5807" w:rsidRDefault="005B7BA9" w:rsidP="001872D9">
            <w:pPr>
              <w:pStyle w:val="TAC"/>
            </w:pPr>
            <w:r>
              <w:t>-</w:t>
            </w:r>
          </w:p>
        </w:tc>
        <w:tc>
          <w:tcPr>
            <w:tcW w:w="626" w:type="pct"/>
          </w:tcPr>
          <w:p w14:paraId="3607897D" w14:textId="77777777" w:rsidR="005B7BA9" w:rsidRPr="009C5807" w:rsidRDefault="005B7BA9" w:rsidP="001872D9">
            <w:pPr>
              <w:pStyle w:val="TAC"/>
            </w:pPr>
            <w:r>
              <w:t>-</w:t>
            </w:r>
          </w:p>
        </w:tc>
      </w:tr>
      <w:tr w:rsidR="005B7BA9" w:rsidRPr="009C5807" w14:paraId="55DC9000" w14:textId="77777777" w:rsidTr="001872D9">
        <w:trPr>
          <w:cantSplit/>
          <w:jc w:val="center"/>
        </w:trPr>
        <w:tc>
          <w:tcPr>
            <w:tcW w:w="2411" w:type="pct"/>
            <w:gridSpan w:val="4"/>
          </w:tcPr>
          <w:p w14:paraId="581F0209" w14:textId="77777777" w:rsidR="005B7BA9" w:rsidRPr="009C5807" w:rsidRDefault="005B7BA9" w:rsidP="001872D9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  <w:tc>
          <w:tcPr>
            <w:tcW w:w="587" w:type="pct"/>
          </w:tcPr>
          <w:p w14:paraId="389DE923" w14:textId="77777777" w:rsidR="005B7BA9" w:rsidRPr="009C5807" w:rsidRDefault="005B7BA9" w:rsidP="001872D9">
            <w:pPr>
              <w:pStyle w:val="TAN"/>
              <w:rPr>
                <w:rFonts w:cs="Arial"/>
              </w:rPr>
            </w:pPr>
          </w:p>
        </w:tc>
        <w:tc>
          <w:tcPr>
            <w:tcW w:w="587" w:type="pct"/>
          </w:tcPr>
          <w:p w14:paraId="1D05C3B3" w14:textId="77777777" w:rsidR="005B7BA9" w:rsidRPr="009C5807" w:rsidRDefault="005B7BA9" w:rsidP="001872D9">
            <w:pPr>
              <w:pStyle w:val="TAN"/>
              <w:rPr>
                <w:rFonts w:cs="Arial"/>
              </w:rPr>
            </w:pPr>
          </w:p>
        </w:tc>
        <w:tc>
          <w:tcPr>
            <w:tcW w:w="789" w:type="pct"/>
          </w:tcPr>
          <w:p w14:paraId="013177A8" w14:textId="77777777" w:rsidR="005B7BA9" w:rsidRPr="009C5807" w:rsidRDefault="005B7BA9" w:rsidP="001872D9">
            <w:pPr>
              <w:pStyle w:val="TAN"/>
              <w:rPr>
                <w:rFonts w:cs="Arial"/>
              </w:rPr>
            </w:pPr>
          </w:p>
        </w:tc>
        <w:tc>
          <w:tcPr>
            <w:tcW w:w="626" w:type="pct"/>
          </w:tcPr>
          <w:p w14:paraId="61C82266" w14:textId="77777777" w:rsidR="005B7BA9" w:rsidRPr="009C5807" w:rsidRDefault="005B7BA9" w:rsidP="001872D9">
            <w:pPr>
              <w:pStyle w:val="TAN"/>
              <w:rPr>
                <w:rFonts w:cs="Arial"/>
              </w:rPr>
            </w:pPr>
          </w:p>
        </w:tc>
      </w:tr>
    </w:tbl>
    <w:p w14:paraId="098D395A" w14:textId="77777777" w:rsidR="005B7BA9" w:rsidRDefault="005B7BA9" w:rsidP="00517DDF">
      <w:pPr>
        <w:spacing w:after="0" w:line="240" w:lineRule="auto"/>
        <w:jc w:val="both"/>
        <w:rPr>
          <w:snapToGrid w:val="0"/>
        </w:rPr>
      </w:pPr>
    </w:p>
    <w:p w14:paraId="09DDF403" w14:textId="77777777" w:rsidR="005B7BA9" w:rsidRDefault="005B7BA9" w:rsidP="00517DDF">
      <w:pPr>
        <w:spacing w:after="0" w:line="240" w:lineRule="auto"/>
        <w:jc w:val="both"/>
        <w:rPr>
          <w:rFonts w:ascii="Arial" w:hAnsi="Arial" w:cs="Arial"/>
          <w:b/>
        </w:rPr>
      </w:pPr>
    </w:p>
    <w:p w14:paraId="22E6C10D" w14:textId="4FB8A735" w:rsidR="008A7470" w:rsidRPr="008A4284" w:rsidRDefault="008A7470" w:rsidP="00517D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A4284">
        <w:rPr>
          <w:rFonts w:ascii="Times New Roman" w:hAnsi="Times New Roman" w:cs="Times New Roman"/>
          <w:sz w:val="20"/>
          <w:szCs w:val="20"/>
        </w:rPr>
        <w:t>We therefore confirm the values, but the values have to be &lt; CP/2 because the CP has to absorb the propagation delay</w:t>
      </w:r>
      <w:r w:rsidR="005B7BA9" w:rsidRPr="008A4284">
        <w:rPr>
          <w:rFonts w:ascii="Times New Roman" w:hAnsi="Times New Roman" w:cs="Times New Roman"/>
          <w:sz w:val="20"/>
          <w:szCs w:val="20"/>
        </w:rPr>
        <w:t>.</w:t>
      </w:r>
    </w:p>
    <w:p w14:paraId="794DA9EF" w14:textId="19B851A8" w:rsidR="001E58CE" w:rsidRDefault="001E58CE" w:rsidP="00517DDF">
      <w:pPr>
        <w:spacing w:after="0" w:line="240" w:lineRule="auto"/>
        <w:jc w:val="both"/>
        <w:rPr>
          <w:rFonts w:ascii="Arial" w:hAnsi="Arial" w:cs="Arial"/>
        </w:rPr>
      </w:pPr>
    </w:p>
    <w:p w14:paraId="4874E7FA" w14:textId="14F5F4AD" w:rsidR="001E58CE" w:rsidRDefault="001E58CE" w:rsidP="001E58CE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3AB83D0E" w14:textId="59E62EAE" w:rsidR="005769FB" w:rsidRDefault="005769FB" w:rsidP="001E58CE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3B21AAE2" w14:textId="6988A6E2" w:rsidR="000E370F" w:rsidRDefault="000E370F" w:rsidP="00950BBD">
      <w:pPr>
        <w:jc w:val="both"/>
        <w:rPr>
          <w:rFonts w:asciiTheme="minorBidi" w:hAnsiTheme="minorBidi"/>
          <w:lang w:eastAsia="fr-FR"/>
        </w:rPr>
      </w:pPr>
    </w:p>
    <w:p w14:paraId="08B74C84" w14:textId="37E95C1F" w:rsidR="001E58CE" w:rsidRDefault="001E58CE" w:rsidP="00950BBD">
      <w:pPr>
        <w:jc w:val="both"/>
        <w:rPr>
          <w:rFonts w:asciiTheme="minorBidi" w:hAnsiTheme="minorBidi"/>
          <w:lang w:eastAsia="fr-FR"/>
        </w:rPr>
      </w:pPr>
    </w:p>
    <w:p w14:paraId="481C2E76" w14:textId="7091562C" w:rsidR="00156E83" w:rsidRPr="004A7FF5" w:rsidRDefault="002B6FA4" w:rsidP="00901E51">
      <w:pPr>
        <w:jc w:val="center"/>
        <w:rPr>
          <w:rFonts w:asciiTheme="minorBidi" w:hAnsiTheme="minorBidi"/>
          <w:b/>
          <w:i/>
        </w:rPr>
      </w:pPr>
      <w:r w:rsidRPr="006076D3">
        <w:rPr>
          <w:rFonts w:asciiTheme="minorBidi" w:hAnsiTheme="minorBidi"/>
          <w:b/>
          <w:i/>
        </w:rPr>
        <w:t>END</w:t>
      </w:r>
    </w:p>
    <w:sectPr w:rsidR="00156E83" w:rsidRPr="004A7FF5" w:rsidSect="002E7049">
      <w:footerReference w:type="default" r:id="rId8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49B18" w16cid:durableId="232AF9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3BD56" w14:textId="77777777" w:rsidR="00181607" w:rsidRDefault="00181607" w:rsidP="000519FA">
      <w:pPr>
        <w:spacing w:after="0" w:line="240" w:lineRule="auto"/>
      </w:pPr>
      <w:r>
        <w:separator/>
      </w:r>
    </w:p>
  </w:endnote>
  <w:endnote w:type="continuationSeparator" w:id="0">
    <w:p w14:paraId="37D65820" w14:textId="77777777" w:rsidR="00181607" w:rsidRDefault="00181607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3" w:usb1="28CFFCFA" w:usb2="00000016" w:usb3="00000000" w:csb0="00100001" w:csb1="00000000"/>
  </w:font>
  <w:font w:name="Batang">
    <w:altName w:val="Malgun Gothic Semilight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A792A" w14:textId="2341D250" w:rsidR="002059F8" w:rsidRDefault="002059F8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1E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DE7330B" w14:textId="77777777" w:rsidR="002059F8" w:rsidRDefault="002059F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74654" w14:textId="77777777" w:rsidR="00181607" w:rsidRDefault="00181607" w:rsidP="000519FA">
      <w:pPr>
        <w:spacing w:after="0" w:line="240" w:lineRule="auto"/>
      </w:pPr>
      <w:r>
        <w:separator/>
      </w:r>
    </w:p>
  </w:footnote>
  <w:footnote w:type="continuationSeparator" w:id="0">
    <w:p w14:paraId="748F3AEA" w14:textId="77777777" w:rsidR="00181607" w:rsidRDefault="00181607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4" type="#_x0000_t75" style="width:63.6pt;height:33pt" o:bullet="t">
        <v:imagedata r:id="rId1" o:title="artABBA"/>
      </v:shape>
    </w:pict>
  </w:numPicBullet>
  <w:numPicBullet w:numPicBulletId="1">
    <w:pict>
      <v:shape id="_x0000_i1285" type="#_x0000_t75" style="width:198.6pt;height:176.4pt" o:bullet="t">
        <v:imagedata r:id="rId2" o:title="artD8B2"/>
      </v:shape>
    </w:pict>
  </w:numPicBullet>
  <w:numPicBullet w:numPicBulletId="2">
    <w:pict>
      <v:shape id="_x0000_i1286" type="#_x0000_t75" style="width:73.2pt;height:2in" o:bullet="t">
        <v:imagedata r:id="rId3" o:title="art1125"/>
      </v:shape>
    </w:pict>
  </w:numPicBullet>
  <w:abstractNum w:abstractNumId="0" w15:restartNumberingAfterBreak="0">
    <w:nsid w:val="00003C58"/>
    <w:multiLevelType w:val="hybridMultilevel"/>
    <w:tmpl w:val="3DBEF7F6"/>
    <w:lvl w:ilvl="0" w:tplc="E1562C5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12036B9"/>
    <w:multiLevelType w:val="hybridMultilevel"/>
    <w:tmpl w:val="349A4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F6118"/>
    <w:multiLevelType w:val="multilevel"/>
    <w:tmpl w:val="113F611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213007"/>
    <w:multiLevelType w:val="hybridMultilevel"/>
    <w:tmpl w:val="949EF4B4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B2D6B"/>
    <w:multiLevelType w:val="hybridMultilevel"/>
    <w:tmpl w:val="57EC95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85B1E"/>
    <w:multiLevelType w:val="hybridMultilevel"/>
    <w:tmpl w:val="5880843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84151"/>
    <w:multiLevelType w:val="hybridMultilevel"/>
    <w:tmpl w:val="2EAE1A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4FBB"/>
    <w:multiLevelType w:val="hybridMultilevel"/>
    <w:tmpl w:val="1C5A083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AA0543"/>
    <w:multiLevelType w:val="hybridMultilevel"/>
    <w:tmpl w:val="7792A0CA"/>
    <w:lvl w:ilvl="0" w:tplc="E58A6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A29AF"/>
    <w:multiLevelType w:val="hybridMultilevel"/>
    <w:tmpl w:val="C2EA191C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5370D"/>
    <w:multiLevelType w:val="hybridMultilevel"/>
    <w:tmpl w:val="58C87334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1651C"/>
    <w:multiLevelType w:val="hybridMultilevel"/>
    <w:tmpl w:val="48E87EA2"/>
    <w:lvl w:ilvl="0" w:tplc="FFFFFFFF">
      <w:start w:val="1"/>
      <w:numFmt w:val="decimal"/>
      <w:lvlText w:val=""/>
      <w:lvlJc w:val="left"/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F39B4"/>
    <w:multiLevelType w:val="hybridMultilevel"/>
    <w:tmpl w:val="D282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758C5"/>
    <w:multiLevelType w:val="hybridMultilevel"/>
    <w:tmpl w:val="9AF4F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F662FB"/>
    <w:multiLevelType w:val="hybridMultilevel"/>
    <w:tmpl w:val="F2146C06"/>
    <w:lvl w:ilvl="0" w:tplc="A326559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DC63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78B44C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64CED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D0D22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A82FF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D6E16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B895F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E26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371EE3"/>
    <w:multiLevelType w:val="hybridMultilevel"/>
    <w:tmpl w:val="25EAD8F4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5C2F3F"/>
    <w:multiLevelType w:val="hybridMultilevel"/>
    <w:tmpl w:val="5880843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765730"/>
    <w:multiLevelType w:val="multilevel"/>
    <w:tmpl w:val="2A1E4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87C1EBE"/>
    <w:multiLevelType w:val="hybridMultilevel"/>
    <w:tmpl w:val="3508D5AA"/>
    <w:lvl w:ilvl="0" w:tplc="54467E1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08079E"/>
    <w:multiLevelType w:val="hybridMultilevel"/>
    <w:tmpl w:val="E3283B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FF2120"/>
    <w:multiLevelType w:val="hybridMultilevel"/>
    <w:tmpl w:val="EBBE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A21B8B"/>
    <w:multiLevelType w:val="hybridMultilevel"/>
    <w:tmpl w:val="A3F43600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E272A4"/>
    <w:multiLevelType w:val="hybridMultilevel"/>
    <w:tmpl w:val="6F269C3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AA1C8A"/>
    <w:multiLevelType w:val="hybridMultilevel"/>
    <w:tmpl w:val="26E6AA0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-720" w:hanging="360"/>
      </w:pPr>
    </w:lvl>
    <w:lvl w:ilvl="2" w:tplc="040C001B" w:tentative="1">
      <w:start w:val="1"/>
      <w:numFmt w:val="lowerRoman"/>
      <w:lvlText w:val="%3."/>
      <w:lvlJc w:val="right"/>
      <w:pPr>
        <w:ind w:left="0" w:hanging="180"/>
      </w:pPr>
    </w:lvl>
    <w:lvl w:ilvl="3" w:tplc="040C000F" w:tentative="1">
      <w:start w:val="1"/>
      <w:numFmt w:val="decimal"/>
      <w:lvlText w:val="%4."/>
      <w:lvlJc w:val="left"/>
      <w:pPr>
        <w:ind w:left="720" w:hanging="360"/>
      </w:pPr>
    </w:lvl>
    <w:lvl w:ilvl="4" w:tplc="040C0019" w:tentative="1">
      <w:start w:val="1"/>
      <w:numFmt w:val="lowerLetter"/>
      <w:lvlText w:val="%5."/>
      <w:lvlJc w:val="left"/>
      <w:pPr>
        <w:ind w:left="1440" w:hanging="360"/>
      </w:pPr>
    </w:lvl>
    <w:lvl w:ilvl="5" w:tplc="040C001B" w:tentative="1">
      <w:start w:val="1"/>
      <w:numFmt w:val="lowerRoman"/>
      <w:lvlText w:val="%6."/>
      <w:lvlJc w:val="right"/>
      <w:pPr>
        <w:ind w:left="2160" w:hanging="180"/>
      </w:pPr>
    </w:lvl>
    <w:lvl w:ilvl="6" w:tplc="040C000F" w:tentative="1">
      <w:start w:val="1"/>
      <w:numFmt w:val="decimal"/>
      <w:lvlText w:val="%7."/>
      <w:lvlJc w:val="left"/>
      <w:pPr>
        <w:ind w:left="2880" w:hanging="360"/>
      </w:pPr>
    </w:lvl>
    <w:lvl w:ilvl="7" w:tplc="040C0019" w:tentative="1">
      <w:start w:val="1"/>
      <w:numFmt w:val="lowerLetter"/>
      <w:lvlText w:val="%8."/>
      <w:lvlJc w:val="left"/>
      <w:pPr>
        <w:ind w:left="3600" w:hanging="360"/>
      </w:pPr>
    </w:lvl>
    <w:lvl w:ilvl="8" w:tplc="040C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38" w15:restartNumberingAfterBreak="0">
    <w:nsid w:val="52AC495C"/>
    <w:multiLevelType w:val="hybridMultilevel"/>
    <w:tmpl w:val="00B68E2C"/>
    <w:lvl w:ilvl="0" w:tplc="4AC8539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42F6984"/>
    <w:multiLevelType w:val="hybridMultilevel"/>
    <w:tmpl w:val="757A2DB0"/>
    <w:lvl w:ilvl="0" w:tplc="A78E82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546D9C"/>
    <w:multiLevelType w:val="hybridMultilevel"/>
    <w:tmpl w:val="3208D75C"/>
    <w:lvl w:ilvl="0" w:tplc="0422C7D8">
      <w:start w:val="1"/>
      <w:numFmt w:val="decimal"/>
      <w:pStyle w:val="Prop1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724EC5"/>
    <w:multiLevelType w:val="hybridMultilevel"/>
    <w:tmpl w:val="3282F2F8"/>
    <w:lvl w:ilvl="0" w:tplc="C39CD8C4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4" w15:restartNumberingAfterBreak="0">
    <w:nsid w:val="5BB91B2A"/>
    <w:multiLevelType w:val="hybridMultilevel"/>
    <w:tmpl w:val="92649482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653DCE"/>
    <w:multiLevelType w:val="hybridMultilevel"/>
    <w:tmpl w:val="B224AB3E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7" w15:restartNumberingAfterBreak="0">
    <w:nsid w:val="614138A1"/>
    <w:multiLevelType w:val="hybridMultilevel"/>
    <w:tmpl w:val="237A45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233565"/>
    <w:multiLevelType w:val="hybridMultilevel"/>
    <w:tmpl w:val="4450029A"/>
    <w:lvl w:ilvl="0" w:tplc="2098A8D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54D6B4">
      <w:start w:val="210"/>
      <w:numFmt w:val="bullet"/>
      <w:lvlText w:val=""/>
      <w:lvlPicBulletId w:val="1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2B4EEC6">
      <w:start w:val="210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E2A7E16">
      <w:start w:val="210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224D9F0" w:tentative="1">
      <w:start w:val="1"/>
      <w:numFmt w:val="bullet"/>
      <w:lvlText w:val=""/>
      <w:lvlPicBulletId w:val="1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50DC7C10" w:tentative="1">
      <w:start w:val="1"/>
      <w:numFmt w:val="bullet"/>
      <w:lvlText w:val=""/>
      <w:lvlPicBulletId w:val="1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ECC705E" w:tentative="1">
      <w:start w:val="1"/>
      <w:numFmt w:val="bullet"/>
      <w:lvlText w:val=""/>
      <w:lvlPicBulletId w:val="1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7E0DFB4" w:tentative="1">
      <w:start w:val="1"/>
      <w:numFmt w:val="bullet"/>
      <w:lvlText w:val=""/>
      <w:lvlPicBulletId w:val="1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91B07392" w:tentative="1">
      <w:start w:val="1"/>
      <w:numFmt w:val="bullet"/>
      <w:lvlText w:val=""/>
      <w:lvlPicBulletId w:val="1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9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A95A13"/>
    <w:multiLevelType w:val="multilevel"/>
    <w:tmpl w:val="6CA95A13"/>
    <w:lvl w:ilvl="0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493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3" w15:restartNumberingAfterBreak="0">
    <w:nsid w:val="6CB06D36"/>
    <w:multiLevelType w:val="multilevel"/>
    <w:tmpl w:val="6CB06D36"/>
    <w:lvl w:ilvl="0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4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F653323"/>
    <w:multiLevelType w:val="hybridMultilevel"/>
    <w:tmpl w:val="E0861FF0"/>
    <w:lvl w:ilvl="0" w:tplc="931C169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8D988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520460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743F80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8E6D12">
      <w:start w:val="210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00D8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50E39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B0AE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FE9C4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1785551"/>
    <w:multiLevelType w:val="hybridMultilevel"/>
    <w:tmpl w:val="AC76A57E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8" w15:restartNumberingAfterBreak="0">
    <w:nsid w:val="73490483"/>
    <w:multiLevelType w:val="hybridMultilevel"/>
    <w:tmpl w:val="8B244F94"/>
    <w:lvl w:ilvl="0" w:tplc="3F6CA05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1481FA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109634">
      <w:start w:val="14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F08B6C">
      <w:start w:val="14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6E3C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865C9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84C62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0CD95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602DF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690434E"/>
    <w:multiLevelType w:val="hybridMultilevel"/>
    <w:tmpl w:val="34DC5950"/>
    <w:lvl w:ilvl="0" w:tplc="C84CC37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61556"/>
    <w:multiLevelType w:val="hybridMultilevel"/>
    <w:tmpl w:val="3FD8AC1A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57"/>
  </w:num>
  <w:num w:numId="4">
    <w:abstractNumId w:val="54"/>
  </w:num>
  <w:num w:numId="5">
    <w:abstractNumId w:val="50"/>
  </w:num>
  <w:num w:numId="6">
    <w:abstractNumId w:val="45"/>
  </w:num>
  <w:num w:numId="7">
    <w:abstractNumId w:val="49"/>
  </w:num>
  <w:num w:numId="8">
    <w:abstractNumId w:val="19"/>
  </w:num>
  <w:num w:numId="9">
    <w:abstractNumId w:val="40"/>
  </w:num>
  <w:num w:numId="10">
    <w:abstractNumId w:val="17"/>
  </w:num>
  <w:num w:numId="11">
    <w:abstractNumId w:val="23"/>
  </w:num>
  <w:num w:numId="12">
    <w:abstractNumId w:val="14"/>
  </w:num>
  <w:num w:numId="13">
    <w:abstractNumId w:val="32"/>
  </w:num>
  <w:num w:numId="14">
    <w:abstractNumId w:val="31"/>
  </w:num>
  <w:num w:numId="15">
    <w:abstractNumId w:val="51"/>
  </w:num>
  <w:num w:numId="16">
    <w:abstractNumId w:val="18"/>
  </w:num>
  <w:num w:numId="17">
    <w:abstractNumId w:val="60"/>
  </w:num>
  <w:num w:numId="18">
    <w:abstractNumId w:val="39"/>
  </w:num>
  <w:num w:numId="19">
    <w:abstractNumId w:val="13"/>
  </w:num>
  <w:num w:numId="20">
    <w:abstractNumId w:val="10"/>
  </w:num>
  <w:num w:numId="21">
    <w:abstractNumId w:val="2"/>
  </w:num>
  <w:num w:numId="22">
    <w:abstractNumId w:val="1"/>
  </w:num>
  <w:num w:numId="23">
    <w:abstractNumId w:val="47"/>
  </w:num>
  <w:num w:numId="24">
    <w:abstractNumId w:val="33"/>
  </w:num>
  <w:num w:numId="25">
    <w:abstractNumId w:val="41"/>
  </w:num>
  <w:num w:numId="26">
    <w:abstractNumId w:val="41"/>
    <w:lvlOverride w:ilvl="0">
      <w:startOverride w:val="1"/>
    </w:lvlOverride>
  </w:num>
  <w:num w:numId="27">
    <w:abstractNumId w:val="35"/>
  </w:num>
  <w:num w:numId="28">
    <w:abstractNumId w:val="11"/>
  </w:num>
  <w:num w:numId="29">
    <w:abstractNumId w:val="9"/>
  </w:num>
  <w:num w:numId="30">
    <w:abstractNumId w:val="59"/>
  </w:num>
  <w:num w:numId="31">
    <w:abstractNumId w:val="1"/>
  </w:num>
  <w:num w:numId="32">
    <w:abstractNumId w:val="1"/>
  </w:num>
  <w:num w:numId="33">
    <w:abstractNumId w:val="1"/>
  </w:num>
  <w:num w:numId="34">
    <w:abstractNumId w:val="8"/>
  </w:num>
  <w:num w:numId="35">
    <w:abstractNumId w:val="15"/>
  </w:num>
  <w:num w:numId="36">
    <w:abstractNumId w:val="55"/>
  </w:num>
  <w:num w:numId="37">
    <w:abstractNumId w:val="21"/>
  </w:num>
  <w:num w:numId="38">
    <w:abstractNumId w:val="48"/>
  </w:num>
  <w:num w:numId="39">
    <w:abstractNumId w:val="26"/>
  </w:num>
  <w:num w:numId="40">
    <w:abstractNumId w:val="36"/>
  </w:num>
  <w:num w:numId="41">
    <w:abstractNumId w:val="1"/>
  </w:num>
  <w:num w:numId="42">
    <w:abstractNumId w:val="28"/>
  </w:num>
  <w:num w:numId="43">
    <w:abstractNumId w:val="58"/>
  </w:num>
  <w:num w:numId="44">
    <w:abstractNumId w:val="29"/>
  </w:num>
  <w:num w:numId="45">
    <w:abstractNumId w:val="22"/>
  </w:num>
  <w:num w:numId="46">
    <w:abstractNumId w:val="42"/>
  </w:num>
  <w:num w:numId="47">
    <w:abstractNumId w:val="16"/>
  </w:num>
  <w:num w:numId="48">
    <w:abstractNumId w:val="20"/>
  </w:num>
  <w:num w:numId="49">
    <w:abstractNumId w:val="24"/>
  </w:num>
  <w:num w:numId="50">
    <w:abstractNumId w:val="44"/>
  </w:num>
  <w:num w:numId="51">
    <w:abstractNumId w:val="56"/>
  </w:num>
  <w:num w:numId="52">
    <w:abstractNumId w:val="38"/>
  </w:num>
  <w:num w:numId="53">
    <w:abstractNumId w:val="61"/>
  </w:num>
  <w:num w:numId="54">
    <w:abstractNumId w:val="34"/>
  </w:num>
  <w:num w:numId="55">
    <w:abstractNumId w:val="30"/>
  </w:num>
  <w:num w:numId="56">
    <w:abstractNumId w:val="1"/>
  </w:num>
  <w:num w:numId="57">
    <w:abstractNumId w:val="37"/>
  </w:num>
  <w:num w:numId="58">
    <w:abstractNumId w:val="25"/>
  </w:num>
  <w:num w:numId="59">
    <w:abstractNumId w:val="7"/>
  </w:num>
  <w:num w:numId="60">
    <w:abstractNumId w:val="46"/>
  </w:num>
  <w:num w:numId="61">
    <w:abstractNumId w:val="0"/>
  </w:num>
  <w:num w:numId="62">
    <w:abstractNumId w:val="43"/>
  </w:num>
  <w:num w:numId="63">
    <w:abstractNumId w:val="52"/>
  </w:num>
  <w:num w:numId="64">
    <w:abstractNumId w:val="53"/>
  </w:num>
  <w:num w:numId="65">
    <w:abstractNumId w:val="42"/>
  </w:num>
  <w:num w:numId="66">
    <w:abstractNumId w:val="42"/>
  </w:num>
  <w:num w:numId="67">
    <w:abstractNumId w:val="1"/>
  </w:num>
  <w:num w:numId="68">
    <w:abstractNumId w:val="3"/>
  </w:num>
  <w:num w:numId="69">
    <w:abstractNumId w:val="6"/>
  </w:num>
  <w:num w:numId="70">
    <w:abstractNumId w:val="27"/>
  </w:num>
  <w:num w:numId="71">
    <w:abstractNumId w:val="12"/>
  </w:num>
  <w:num w:numId="72">
    <w:abstractNumId w:val="4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2541"/>
    <w:rsid w:val="00023A23"/>
    <w:rsid w:val="0002788C"/>
    <w:rsid w:val="00027C82"/>
    <w:rsid w:val="00027E68"/>
    <w:rsid w:val="00030A86"/>
    <w:rsid w:val="00031491"/>
    <w:rsid w:val="0003273C"/>
    <w:rsid w:val="00032967"/>
    <w:rsid w:val="000330CB"/>
    <w:rsid w:val="00034202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0A85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156F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0B63"/>
    <w:rsid w:val="00093686"/>
    <w:rsid w:val="00094199"/>
    <w:rsid w:val="00094FA1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4FAB"/>
    <w:rsid w:val="000A5905"/>
    <w:rsid w:val="000A5B49"/>
    <w:rsid w:val="000A7CC5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1420"/>
    <w:rsid w:val="000D287C"/>
    <w:rsid w:val="000D403A"/>
    <w:rsid w:val="000D7F36"/>
    <w:rsid w:val="000E00F0"/>
    <w:rsid w:val="000E0D7C"/>
    <w:rsid w:val="000E1EE4"/>
    <w:rsid w:val="000E20D5"/>
    <w:rsid w:val="000E3300"/>
    <w:rsid w:val="000E370F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493"/>
    <w:rsid w:val="00103FE5"/>
    <w:rsid w:val="001043C5"/>
    <w:rsid w:val="00105C9E"/>
    <w:rsid w:val="0010616A"/>
    <w:rsid w:val="00107374"/>
    <w:rsid w:val="00107DCA"/>
    <w:rsid w:val="00110759"/>
    <w:rsid w:val="0011099B"/>
    <w:rsid w:val="00112599"/>
    <w:rsid w:val="00116F84"/>
    <w:rsid w:val="001175C0"/>
    <w:rsid w:val="00120438"/>
    <w:rsid w:val="00122497"/>
    <w:rsid w:val="00122ADB"/>
    <w:rsid w:val="00123C9B"/>
    <w:rsid w:val="0012566C"/>
    <w:rsid w:val="00126AE3"/>
    <w:rsid w:val="0012710E"/>
    <w:rsid w:val="0013288C"/>
    <w:rsid w:val="00132E99"/>
    <w:rsid w:val="001330E2"/>
    <w:rsid w:val="0013566F"/>
    <w:rsid w:val="00135EBD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C7A"/>
    <w:rsid w:val="00150EBE"/>
    <w:rsid w:val="00152F03"/>
    <w:rsid w:val="00154607"/>
    <w:rsid w:val="00155141"/>
    <w:rsid w:val="001557C1"/>
    <w:rsid w:val="00155853"/>
    <w:rsid w:val="00156E83"/>
    <w:rsid w:val="00157295"/>
    <w:rsid w:val="00160717"/>
    <w:rsid w:val="0016095A"/>
    <w:rsid w:val="001619F2"/>
    <w:rsid w:val="00163614"/>
    <w:rsid w:val="00163FFB"/>
    <w:rsid w:val="001645C2"/>
    <w:rsid w:val="00166CA6"/>
    <w:rsid w:val="0016782B"/>
    <w:rsid w:val="00170442"/>
    <w:rsid w:val="001712ED"/>
    <w:rsid w:val="00171DDF"/>
    <w:rsid w:val="001742DB"/>
    <w:rsid w:val="001755B9"/>
    <w:rsid w:val="00181607"/>
    <w:rsid w:val="00183472"/>
    <w:rsid w:val="001840DF"/>
    <w:rsid w:val="00184579"/>
    <w:rsid w:val="0018472F"/>
    <w:rsid w:val="00186643"/>
    <w:rsid w:val="00186656"/>
    <w:rsid w:val="001872D9"/>
    <w:rsid w:val="00187B51"/>
    <w:rsid w:val="00187C6F"/>
    <w:rsid w:val="00192931"/>
    <w:rsid w:val="00192935"/>
    <w:rsid w:val="00192C2A"/>
    <w:rsid w:val="00193810"/>
    <w:rsid w:val="001938E4"/>
    <w:rsid w:val="00194081"/>
    <w:rsid w:val="00197844"/>
    <w:rsid w:val="00197E0B"/>
    <w:rsid w:val="001A0F58"/>
    <w:rsid w:val="001A3DBF"/>
    <w:rsid w:val="001A4BC4"/>
    <w:rsid w:val="001A5D61"/>
    <w:rsid w:val="001A6D9F"/>
    <w:rsid w:val="001A7A36"/>
    <w:rsid w:val="001B15D0"/>
    <w:rsid w:val="001B1807"/>
    <w:rsid w:val="001B20D7"/>
    <w:rsid w:val="001B2A70"/>
    <w:rsid w:val="001B2C43"/>
    <w:rsid w:val="001B30BA"/>
    <w:rsid w:val="001B391C"/>
    <w:rsid w:val="001B3F85"/>
    <w:rsid w:val="001B482D"/>
    <w:rsid w:val="001B53EC"/>
    <w:rsid w:val="001C3A7B"/>
    <w:rsid w:val="001C4622"/>
    <w:rsid w:val="001C4A61"/>
    <w:rsid w:val="001C64F9"/>
    <w:rsid w:val="001C66D9"/>
    <w:rsid w:val="001C7D18"/>
    <w:rsid w:val="001C7E39"/>
    <w:rsid w:val="001D1BAC"/>
    <w:rsid w:val="001D492C"/>
    <w:rsid w:val="001D5193"/>
    <w:rsid w:val="001D56A0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8CE"/>
    <w:rsid w:val="001E5B93"/>
    <w:rsid w:val="001E5FE9"/>
    <w:rsid w:val="001E6279"/>
    <w:rsid w:val="001E66B6"/>
    <w:rsid w:val="001E71BE"/>
    <w:rsid w:val="001E7561"/>
    <w:rsid w:val="001E7A31"/>
    <w:rsid w:val="001E7E56"/>
    <w:rsid w:val="001F0323"/>
    <w:rsid w:val="001F0DEB"/>
    <w:rsid w:val="001F46A7"/>
    <w:rsid w:val="001F5894"/>
    <w:rsid w:val="001F5BEE"/>
    <w:rsid w:val="001F6730"/>
    <w:rsid w:val="001F6A45"/>
    <w:rsid w:val="0020061D"/>
    <w:rsid w:val="00202FFE"/>
    <w:rsid w:val="002059F8"/>
    <w:rsid w:val="00206E46"/>
    <w:rsid w:val="002071E5"/>
    <w:rsid w:val="00207228"/>
    <w:rsid w:val="00211821"/>
    <w:rsid w:val="00214F4F"/>
    <w:rsid w:val="0021618C"/>
    <w:rsid w:val="00216A07"/>
    <w:rsid w:val="00217109"/>
    <w:rsid w:val="002176CB"/>
    <w:rsid w:val="00222ECE"/>
    <w:rsid w:val="0022358B"/>
    <w:rsid w:val="00224B69"/>
    <w:rsid w:val="00225856"/>
    <w:rsid w:val="00226896"/>
    <w:rsid w:val="0022777D"/>
    <w:rsid w:val="00230F4E"/>
    <w:rsid w:val="00231623"/>
    <w:rsid w:val="00231EB5"/>
    <w:rsid w:val="00232227"/>
    <w:rsid w:val="00232F1F"/>
    <w:rsid w:val="0023580A"/>
    <w:rsid w:val="00235B85"/>
    <w:rsid w:val="00236910"/>
    <w:rsid w:val="0023711F"/>
    <w:rsid w:val="0023715A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008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27A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CC2"/>
    <w:rsid w:val="002A059C"/>
    <w:rsid w:val="002A2647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3520"/>
    <w:rsid w:val="002C4D5E"/>
    <w:rsid w:val="002D15A4"/>
    <w:rsid w:val="002D24D0"/>
    <w:rsid w:val="002D293F"/>
    <w:rsid w:val="002D3D84"/>
    <w:rsid w:val="002D4B66"/>
    <w:rsid w:val="002D6E8E"/>
    <w:rsid w:val="002D77CD"/>
    <w:rsid w:val="002E1513"/>
    <w:rsid w:val="002E684A"/>
    <w:rsid w:val="002E7049"/>
    <w:rsid w:val="002F25DD"/>
    <w:rsid w:val="002F2BBC"/>
    <w:rsid w:val="002F3FAC"/>
    <w:rsid w:val="002F5238"/>
    <w:rsid w:val="002F56DC"/>
    <w:rsid w:val="002F64BF"/>
    <w:rsid w:val="00300C6E"/>
    <w:rsid w:val="003011D8"/>
    <w:rsid w:val="00303ED4"/>
    <w:rsid w:val="003073BF"/>
    <w:rsid w:val="00310E99"/>
    <w:rsid w:val="0031260B"/>
    <w:rsid w:val="00313E04"/>
    <w:rsid w:val="00314AF9"/>
    <w:rsid w:val="00314F16"/>
    <w:rsid w:val="00314F4C"/>
    <w:rsid w:val="0031548D"/>
    <w:rsid w:val="0031678A"/>
    <w:rsid w:val="00316C64"/>
    <w:rsid w:val="00316E65"/>
    <w:rsid w:val="00322445"/>
    <w:rsid w:val="00323FCF"/>
    <w:rsid w:val="0032593F"/>
    <w:rsid w:val="00325F89"/>
    <w:rsid w:val="00325F8E"/>
    <w:rsid w:val="00326E11"/>
    <w:rsid w:val="00330148"/>
    <w:rsid w:val="00331232"/>
    <w:rsid w:val="00331BC6"/>
    <w:rsid w:val="003327A4"/>
    <w:rsid w:val="003339A6"/>
    <w:rsid w:val="00334B0F"/>
    <w:rsid w:val="00334D52"/>
    <w:rsid w:val="003367CA"/>
    <w:rsid w:val="00336803"/>
    <w:rsid w:val="00336F51"/>
    <w:rsid w:val="00337A2E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47F2"/>
    <w:rsid w:val="00356DBF"/>
    <w:rsid w:val="00360C68"/>
    <w:rsid w:val="00362B48"/>
    <w:rsid w:val="00362CD1"/>
    <w:rsid w:val="003636EE"/>
    <w:rsid w:val="00363F55"/>
    <w:rsid w:val="00363FDF"/>
    <w:rsid w:val="003645D3"/>
    <w:rsid w:val="00364728"/>
    <w:rsid w:val="00364CD5"/>
    <w:rsid w:val="00365D0B"/>
    <w:rsid w:val="00365DB5"/>
    <w:rsid w:val="00365FC7"/>
    <w:rsid w:val="003673CC"/>
    <w:rsid w:val="0036758B"/>
    <w:rsid w:val="00367FDD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1F85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6221"/>
    <w:rsid w:val="003A77AC"/>
    <w:rsid w:val="003A79AC"/>
    <w:rsid w:val="003B1C92"/>
    <w:rsid w:val="003B47A7"/>
    <w:rsid w:val="003B5995"/>
    <w:rsid w:val="003B69F3"/>
    <w:rsid w:val="003B6F32"/>
    <w:rsid w:val="003C0B0D"/>
    <w:rsid w:val="003C112E"/>
    <w:rsid w:val="003C31FB"/>
    <w:rsid w:val="003C3CCE"/>
    <w:rsid w:val="003C46B1"/>
    <w:rsid w:val="003C61F5"/>
    <w:rsid w:val="003C6317"/>
    <w:rsid w:val="003D090E"/>
    <w:rsid w:val="003D09F5"/>
    <w:rsid w:val="003D2EA5"/>
    <w:rsid w:val="003D2FB0"/>
    <w:rsid w:val="003D300C"/>
    <w:rsid w:val="003D45CB"/>
    <w:rsid w:val="003D467F"/>
    <w:rsid w:val="003D534F"/>
    <w:rsid w:val="003D59C4"/>
    <w:rsid w:val="003D5B1B"/>
    <w:rsid w:val="003D5E0A"/>
    <w:rsid w:val="003D6EAE"/>
    <w:rsid w:val="003D7128"/>
    <w:rsid w:val="003D7F2C"/>
    <w:rsid w:val="003E32D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35A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1CF"/>
    <w:rsid w:val="00415612"/>
    <w:rsid w:val="004168A9"/>
    <w:rsid w:val="00417887"/>
    <w:rsid w:val="00417D8D"/>
    <w:rsid w:val="00420E1D"/>
    <w:rsid w:val="004226D5"/>
    <w:rsid w:val="004232DE"/>
    <w:rsid w:val="004246FC"/>
    <w:rsid w:val="004249AE"/>
    <w:rsid w:val="004252B9"/>
    <w:rsid w:val="0042587B"/>
    <w:rsid w:val="00425B05"/>
    <w:rsid w:val="00427143"/>
    <w:rsid w:val="004277D7"/>
    <w:rsid w:val="00427F23"/>
    <w:rsid w:val="00430D3F"/>
    <w:rsid w:val="00431057"/>
    <w:rsid w:val="00431FAC"/>
    <w:rsid w:val="004330DF"/>
    <w:rsid w:val="004348D2"/>
    <w:rsid w:val="00434977"/>
    <w:rsid w:val="00437422"/>
    <w:rsid w:val="004401EA"/>
    <w:rsid w:val="00440779"/>
    <w:rsid w:val="00441747"/>
    <w:rsid w:val="00444293"/>
    <w:rsid w:val="004458F9"/>
    <w:rsid w:val="00445C55"/>
    <w:rsid w:val="00445E03"/>
    <w:rsid w:val="00446EC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0BF1"/>
    <w:rsid w:val="004711FB"/>
    <w:rsid w:val="0047216D"/>
    <w:rsid w:val="00472B68"/>
    <w:rsid w:val="00473BBA"/>
    <w:rsid w:val="0047683B"/>
    <w:rsid w:val="004775CD"/>
    <w:rsid w:val="004819EB"/>
    <w:rsid w:val="0048426A"/>
    <w:rsid w:val="00484AF8"/>
    <w:rsid w:val="0048671E"/>
    <w:rsid w:val="004910C5"/>
    <w:rsid w:val="0049136B"/>
    <w:rsid w:val="00491475"/>
    <w:rsid w:val="00491B2F"/>
    <w:rsid w:val="004929D3"/>
    <w:rsid w:val="00492CF5"/>
    <w:rsid w:val="004935FF"/>
    <w:rsid w:val="00493C1E"/>
    <w:rsid w:val="004958CC"/>
    <w:rsid w:val="00495D6A"/>
    <w:rsid w:val="004A0409"/>
    <w:rsid w:val="004A1366"/>
    <w:rsid w:val="004A3F2B"/>
    <w:rsid w:val="004A746F"/>
    <w:rsid w:val="004A7FF5"/>
    <w:rsid w:val="004B0E08"/>
    <w:rsid w:val="004B1C44"/>
    <w:rsid w:val="004B1E97"/>
    <w:rsid w:val="004B32B2"/>
    <w:rsid w:val="004B39C3"/>
    <w:rsid w:val="004B5DE6"/>
    <w:rsid w:val="004B7836"/>
    <w:rsid w:val="004C07C4"/>
    <w:rsid w:val="004C0E19"/>
    <w:rsid w:val="004C1B9C"/>
    <w:rsid w:val="004C1E25"/>
    <w:rsid w:val="004C2605"/>
    <w:rsid w:val="004C327F"/>
    <w:rsid w:val="004C338C"/>
    <w:rsid w:val="004C3D4B"/>
    <w:rsid w:val="004C5F6D"/>
    <w:rsid w:val="004D04C8"/>
    <w:rsid w:val="004D120B"/>
    <w:rsid w:val="004D3A80"/>
    <w:rsid w:val="004D4273"/>
    <w:rsid w:val="004D5A4C"/>
    <w:rsid w:val="004D7B11"/>
    <w:rsid w:val="004E104F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960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06E4B"/>
    <w:rsid w:val="00511654"/>
    <w:rsid w:val="00511FAE"/>
    <w:rsid w:val="00512BFD"/>
    <w:rsid w:val="00514E26"/>
    <w:rsid w:val="00515A3F"/>
    <w:rsid w:val="00515D16"/>
    <w:rsid w:val="00515E12"/>
    <w:rsid w:val="00517B60"/>
    <w:rsid w:val="00517DDF"/>
    <w:rsid w:val="00522C8F"/>
    <w:rsid w:val="005300CD"/>
    <w:rsid w:val="00530DCF"/>
    <w:rsid w:val="00531EE8"/>
    <w:rsid w:val="00535D82"/>
    <w:rsid w:val="0053790E"/>
    <w:rsid w:val="005407D3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5D6C"/>
    <w:rsid w:val="005563D0"/>
    <w:rsid w:val="00557C8D"/>
    <w:rsid w:val="00560492"/>
    <w:rsid w:val="00561B10"/>
    <w:rsid w:val="00562A56"/>
    <w:rsid w:val="00564B0D"/>
    <w:rsid w:val="00564D0B"/>
    <w:rsid w:val="0056522B"/>
    <w:rsid w:val="00565CA6"/>
    <w:rsid w:val="005702E2"/>
    <w:rsid w:val="00574768"/>
    <w:rsid w:val="005769FB"/>
    <w:rsid w:val="00580250"/>
    <w:rsid w:val="00580A1A"/>
    <w:rsid w:val="0058246B"/>
    <w:rsid w:val="0058372F"/>
    <w:rsid w:val="00584949"/>
    <w:rsid w:val="00585B04"/>
    <w:rsid w:val="00586CB8"/>
    <w:rsid w:val="005902A7"/>
    <w:rsid w:val="00591449"/>
    <w:rsid w:val="00591F38"/>
    <w:rsid w:val="0059716A"/>
    <w:rsid w:val="005974F8"/>
    <w:rsid w:val="005978BB"/>
    <w:rsid w:val="00597D9B"/>
    <w:rsid w:val="005A248A"/>
    <w:rsid w:val="005A2593"/>
    <w:rsid w:val="005A32C5"/>
    <w:rsid w:val="005A7EE0"/>
    <w:rsid w:val="005B13C5"/>
    <w:rsid w:val="005B37AD"/>
    <w:rsid w:val="005B4121"/>
    <w:rsid w:val="005B43A0"/>
    <w:rsid w:val="005B48E3"/>
    <w:rsid w:val="005B5E6C"/>
    <w:rsid w:val="005B65CA"/>
    <w:rsid w:val="005B7B23"/>
    <w:rsid w:val="005B7BA9"/>
    <w:rsid w:val="005C1A1C"/>
    <w:rsid w:val="005C6D4A"/>
    <w:rsid w:val="005D0E2E"/>
    <w:rsid w:val="005D1725"/>
    <w:rsid w:val="005D3854"/>
    <w:rsid w:val="005D3A3D"/>
    <w:rsid w:val="005D3C64"/>
    <w:rsid w:val="005D456F"/>
    <w:rsid w:val="005D4DBF"/>
    <w:rsid w:val="005D4F3E"/>
    <w:rsid w:val="005D5B47"/>
    <w:rsid w:val="005D60BF"/>
    <w:rsid w:val="005D6C91"/>
    <w:rsid w:val="005E1C43"/>
    <w:rsid w:val="005E1F5E"/>
    <w:rsid w:val="005E2A9F"/>
    <w:rsid w:val="005E2DE2"/>
    <w:rsid w:val="005E4178"/>
    <w:rsid w:val="005E41CF"/>
    <w:rsid w:val="005E6D91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6E53"/>
    <w:rsid w:val="0060730C"/>
    <w:rsid w:val="006076D3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C91"/>
    <w:rsid w:val="006304A7"/>
    <w:rsid w:val="00631DC3"/>
    <w:rsid w:val="006336C2"/>
    <w:rsid w:val="006341C0"/>
    <w:rsid w:val="00634B9D"/>
    <w:rsid w:val="00636998"/>
    <w:rsid w:val="00640358"/>
    <w:rsid w:val="006406D8"/>
    <w:rsid w:val="00640C44"/>
    <w:rsid w:val="00641C19"/>
    <w:rsid w:val="00651485"/>
    <w:rsid w:val="00651994"/>
    <w:rsid w:val="006529BE"/>
    <w:rsid w:val="00652B3E"/>
    <w:rsid w:val="0065343E"/>
    <w:rsid w:val="006535DB"/>
    <w:rsid w:val="0065489B"/>
    <w:rsid w:val="00654FBC"/>
    <w:rsid w:val="00655C73"/>
    <w:rsid w:val="0065791E"/>
    <w:rsid w:val="006618FA"/>
    <w:rsid w:val="00661E40"/>
    <w:rsid w:val="006627CC"/>
    <w:rsid w:val="00664BA3"/>
    <w:rsid w:val="0066560F"/>
    <w:rsid w:val="00670F5B"/>
    <w:rsid w:val="00671E83"/>
    <w:rsid w:val="00672217"/>
    <w:rsid w:val="00674E00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303C"/>
    <w:rsid w:val="006A4600"/>
    <w:rsid w:val="006A5AED"/>
    <w:rsid w:val="006B0179"/>
    <w:rsid w:val="006B0598"/>
    <w:rsid w:val="006B081A"/>
    <w:rsid w:val="006B316C"/>
    <w:rsid w:val="006B395F"/>
    <w:rsid w:val="006B5C7A"/>
    <w:rsid w:val="006B5F83"/>
    <w:rsid w:val="006B6152"/>
    <w:rsid w:val="006B7EAE"/>
    <w:rsid w:val="006C2F79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0864"/>
    <w:rsid w:val="006E1605"/>
    <w:rsid w:val="006E5AD6"/>
    <w:rsid w:val="006E6C31"/>
    <w:rsid w:val="006E6FF0"/>
    <w:rsid w:val="006F1B31"/>
    <w:rsid w:val="006F3310"/>
    <w:rsid w:val="007007C2"/>
    <w:rsid w:val="0070284B"/>
    <w:rsid w:val="00704465"/>
    <w:rsid w:val="00706472"/>
    <w:rsid w:val="00706536"/>
    <w:rsid w:val="00707EDB"/>
    <w:rsid w:val="0071183C"/>
    <w:rsid w:val="00711B44"/>
    <w:rsid w:val="00711FAD"/>
    <w:rsid w:val="007124CB"/>
    <w:rsid w:val="007131C7"/>
    <w:rsid w:val="0071386B"/>
    <w:rsid w:val="00714CCC"/>
    <w:rsid w:val="00715C70"/>
    <w:rsid w:val="007172DF"/>
    <w:rsid w:val="0071738D"/>
    <w:rsid w:val="00717CB8"/>
    <w:rsid w:val="00721283"/>
    <w:rsid w:val="0072159F"/>
    <w:rsid w:val="00722517"/>
    <w:rsid w:val="00722DE1"/>
    <w:rsid w:val="00723CA1"/>
    <w:rsid w:val="0072444E"/>
    <w:rsid w:val="00724FE9"/>
    <w:rsid w:val="007252BF"/>
    <w:rsid w:val="007258E0"/>
    <w:rsid w:val="00730676"/>
    <w:rsid w:val="007326A7"/>
    <w:rsid w:val="00732A64"/>
    <w:rsid w:val="007334D4"/>
    <w:rsid w:val="007334DD"/>
    <w:rsid w:val="00734C2A"/>
    <w:rsid w:val="00734E52"/>
    <w:rsid w:val="0073591F"/>
    <w:rsid w:val="0073651F"/>
    <w:rsid w:val="00736701"/>
    <w:rsid w:val="007373D9"/>
    <w:rsid w:val="00740EA0"/>
    <w:rsid w:val="007420D2"/>
    <w:rsid w:val="00742F36"/>
    <w:rsid w:val="00743B9B"/>
    <w:rsid w:val="00743DAB"/>
    <w:rsid w:val="0074422F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0935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521F"/>
    <w:rsid w:val="0077609D"/>
    <w:rsid w:val="007762C7"/>
    <w:rsid w:val="00777A45"/>
    <w:rsid w:val="00777B6F"/>
    <w:rsid w:val="00777C69"/>
    <w:rsid w:val="007825AF"/>
    <w:rsid w:val="00785E83"/>
    <w:rsid w:val="007861DF"/>
    <w:rsid w:val="00786CFF"/>
    <w:rsid w:val="007874FD"/>
    <w:rsid w:val="007916C3"/>
    <w:rsid w:val="00791EE3"/>
    <w:rsid w:val="0079207A"/>
    <w:rsid w:val="00796F4A"/>
    <w:rsid w:val="00796F4B"/>
    <w:rsid w:val="00797A8C"/>
    <w:rsid w:val="007A03F8"/>
    <w:rsid w:val="007A0C2D"/>
    <w:rsid w:val="007A1AA8"/>
    <w:rsid w:val="007A1F7D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1B1B"/>
    <w:rsid w:val="007D26A3"/>
    <w:rsid w:val="007D26FE"/>
    <w:rsid w:val="007D3218"/>
    <w:rsid w:val="007D3D65"/>
    <w:rsid w:val="007D41CA"/>
    <w:rsid w:val="007D60BF"/>
    <w:rsid w:val="007D75FC"/>
    <w:rsid w:val="007D7E09"/>
    <w:rsid w:val="007E1971"/>
    <w:rsid w:val="007E3753"/>
    <w:rsid w:val="007E42B4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38A8"/>
    <w:rsid w:val="00804BC6"/>
    <w:rsid w:val="00805BB3"/>
    <w:rsid w:val="00806492"/>
    <w:rsid w:val="00807036"/>
    <w:rsid w:val="008075A7"/>
    <w:rsid w:val="00807BB9"/>
    <w:rsid w:val="00807BDA"/>
    <w:rsid w:val="00811E55"/>
    <w:rsid w:val="00812005"/>
    <w:rsid w:val="008122F7"/>
    <w:rsid w:val="00812754"/>
    <w:rsid w:val="00816723"/>
    <w:rsid w:val="008206F4"/>
    <w:rsid w:val="00821C15"/>
    <w:rsid w:val="008230F0"/>
    <w:rsid w:val="00823139"/>
    <w:rsid w:val="00823AA8"/>
    <w:rsid w:val="00825DB9"/>
    <w:rsid w:val="00826029"/>
    <w:rsid w:val="008268FE"/>
    <w:rsid w:val="0083154E"/>
    <w:rsid w:val="00831769"/>
    <w:rsid w:val="00831F89"/>
    <w:rsid w:val="00833157"/>
    <w:rsid w:val="00833D4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A99"/>
    <w:rsid w:val="00851A74"/>
    <w:rsid w:val="008530C4"/>
    <w:rsid w:val="00853511"/>
    <w:rsid w:val="00853B27"/>
    <w:rsid w:val="008556D7"/>
    <w:rsid w:val="0085619E"/>
    <w:rsid w:val="00861F1A"/>
    <w:rsid w:val="008620EC"/>
    <w:rsid w:val="00862B24"/>
    <w:rsid w:val="00862CC3"/>
    <w:rsid w:val="00864189"/>
    <w:rsid w:val="0086464C"/>
    <w:rsid w:val="00864F30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574A"/>
    <w:rsid w:val="008964B6"/>
    <w:rsid w:val="008964D6"/>
    <w:rsid w:val="00896D19"/>
    <w:rsid w:val="00897B3B"/>
    <w:rsid w:val="008A11C5"/>
    <w:rsid w:val="008A2170"/>
    <w:rsid w:val="008A4284"/>
    <w:rsid w:val="008A495C"/>
    <w:rsid w:val="008A4E94"/>
    <w:rsid w:val="008A58CB"/>
    <w:rsid w:val="008A6BE4"/>
    <w:rsid w:val="008A7368"/>
    <w:rsid w:val="008A7470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3ACB"/>
    <w:rsid w:val="008C446C"/>
    <w:rsid w:val="008C4DE5"/>
    <w:rsid w:val="008C5086"/>
    <w:rsid w:val="008C5BEE"/>
    <w:rsid w:val="008C7246"/>
    <w:rsid w:val="008D146E"/>
    <w:rsid w:val="008D2A29"/>
    <w:rsid w:val="008D2DFB"/>
    <w:rsid w:val="008D320F"/>
    <w:rsid w:val="008D3D9D"/>
    <w:rsid w:val="008D3E9E"/>
    <w:rsid w:val="008D706A"/>
    <w:rsid w:val="008D7542"/>
    <w:rsid w:val="008E04E0"/>
    <w:rsid w:val="008E0CDD"/>
    <w:rsid w:val="008E1265"/>
    <w:rsid w:val="008E2191"/>
    <w:rsid w:val="008E33C1"/>
    <w:rsid w:val="008E3B56"/>
    <w:rsid w:val="008E4A26"/>
    <w:rsid w:val="008E4FCC"/>
    <w:rsid w:val="008E64E4"/>
    <w:rsid w:val="008E6B9F"/>
    <w:rsid w:val="008E6BEC"/>
    <w:rsid w:val="008F0DCD"/>
    <w:rsid w:val="008F18A3"/>
    <w:rsid w:val="008F491F"/>
    <w:rsid w:val="008F4E32"/>
    <w:rsid w:val="008F7D0F"/>
    <w:rsid w:val="008F7D83"/>
    <w:rsid w:val="008F7FBF"/>
    <w:rsid w:val="00900CD5"/>
    <w:rsid w:val="00901E51"/>
    <w:rsid w:val="00903968"/>
    <w:rsid w:val="00903E53"/>
    <w:rsid w:val="009064F7"/>
    <w:rsid w:val="0091016F"/>
    <w:rsid w:val="00911A00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5615"/>
    <w:rsid w:val="009257DF"/>
    <w:rsid w:val="009318F5"/>
    <w:rsid w:val="009335CA"/>
    <w:rsid w:val="009352EF"/>
    <w:rsid w:val="009362AE"/>
    <w:rsid w:val="009368FC"/>
    <w:rsid w:val="00937EE2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0BBD"/>
    <w:rsid w:val="00953320"/>
    <w:rsid w:val="0095411F"/>
    <w:rsid w:val="00954E72"/>
    <w:rsid w:val="00955E54"/>
    <w:rsid w:val="00956142"/>
    <w:rsid w:val="00956603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6B1C"/>
    <w:rsid w:val="00967262"/>
    <w:rsid w:val="00967373"/>
    <w:rsid w:val="00967744"/>
    <w:rsid w:val="00967F85"/>
    <w:rsid w:val="00971110"/>
    <w:rsid w:val="0097359C"/>
    <w:rsid w:val="0097473C"/>
    <w:rsid w:val="009761DE"/>
    <w:rsid w:val="00976F45"/>
    <w:rsid w:val="00977844"/>
    <w:rsid w:val="009802BD"/>
    <w:rsid w:val="00980CC0"/>
    <w:rsid w:val="00980DDC"/>
    <w:rsid w:val="009812EC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0F19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A122C"/>
    <w:rsid w:val="009A3FFA"/>
    <w:rsid w:val="009A4D40"/>
    <w:rsid w:val="009A4FFA"/>
    <w:rsid w:val="009A661A"/>
    <w:rsid w:val="009A7DF6"/>
    <w:rsid w:val="009B0909"/>
    <w:rsid w:val="009B09B2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4E38"/>
    <w:rsid w:val="009D6314"/>
    <w:rsid w:val="009D7582"/>
    <w:rsid w:val="009E0146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9F78BF"/>
    <w:rsid w:val="009F7C7C"/>
    <w:rsid w:val="00A00528"/>
    <w:rsid w:val="00A00901"/>
    <w:rsid w:val="00A01615"/>
    <w:rsid w:val="00A02B09"/>
    <w:rsid w:val="00A03F97"/>
    <w:rsid w:val="00A0447C"/>
    <w:rsid w:val="00A0583E"/>
    <w:rsid w:val="00A05DF0"/>
    <w:rsid w:val="00A060F8"/>
    <w:rsid w:val="00A11631"/>
    <w:rsid w:val="00A1236A"/>
    <w:rsid w:val="00A13813"/>
    <w:rsid w:val="00A141F3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4919"/>
    <w:rsid w:val="00A45459"/>
    <w:rsid w:val="00A45C29"/>
    <w:rsid w:val="00A45C80"/>
    <w:rsid w:val="00A4633B"/>
    <w:rsid w:val="00A4783D"/>
    <w:rsid w:val="00A5125D"/>
    <w:rsid w:val="00A52893"/>
    <w:rsid w:val="00A54F44"/>
    <w:rsid w:val="00A560C9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6222"/>
    <w:rsid w:val="00A87D79"/>
    <w:rsid w:val="00A900CC"/>
    <w:rsid w:val="00A900D9"/>
    <w:rsid w:val="00A90257"/>
    <w:rsid w:val="00A918E6"/>
    <w:rsid w:val="00A9206A"/>
    <w:rsid w:val="00A9400F"/>
    <w:rsid w:val="00A97255"/>
    <w:rsid w:val="00AA0D5F"/>
    <w:rsid w:val="00AA39E6"/>
    <w:rsid w:val="00AA5AE5"/>
    <w:rsid w:val="00AA5DA2"/>
    <w:rsid w:val="00AA6562"/>
    <w:rsid w:val="00AA68EC"/>
    <w:rsid w:val="00AA798E"/>
    <w:rsid w:val="00AB3581"/>
    <w:rsid w:val="00AB5C2B"/>
    <w:rsid w:val="00AB7C79"/>
    <w:rsid w:val="00AB7F68"/>
    <w:rsid w:val="00AC215C"/>
    <w:rsid w:val="00AC384B"/>
    <w:rsid w:val="00AC7698"/>
    <w:rsid w:val="00AC7F1A"/>
    <w:rsid w:val="00AC7FBC"/>
    <w:rsid w:val="00AD179E"/>
    <w:rsid w:val="00AD354F"/>
    <w:rsid w:val="00AD37B7"/>
    <w:rsid w:val="00AD411B"/>
    <w:rsid w:val="00AD4AC4"/>
    <w:rsid w:val="00AD6E30"/>
    <w:rsid w:val="00AD758A"/>
    <w:rsid w:val="00AD7E4C"/>
    <w:rsid w:val="00AE0D2E"/>
    <w:rsid w:val="00AE18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3502"/>
    <w:rsid w:val="00B1454B"/>
    <w:rsid w:val="00B147E9"/>
    <w:rsid w:val="00B15163"/>
    <w:rsid w:val="00B1522B"/>
    <w:rsid w:val="00B1554F"/>
    <w:rsid w:val="00B17E7A"/>
    <w:rsid w:val="00B17E9E"/>
    <w:rsid w:val="00B205A1"/>
    <w:rsid w:val="00B2070D"/>
    <w:rsid w:val="00B20A32"/>
    <w:rsid w:val="00B2115C"/>
    <w:rsid w:val="00B21244"/>
    <w:rsid w:val="00B21EE5"/>
    <w:rsid w:val="00B2320A"/>
    <w:rsid w:val="00B24BBE"/>
    <w:rsid w:val="00B264D7"/>
    <w:rsid w:val="00B26D41"/>
    <w:rsid w:val="00B27B6A"/>
    <w:rsid w:val="00B30A39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4794B"/>
    <w:rsid w:val="00B500E8"/>
    <w:rsid w:val="00B50510"/>
    <w:rsid w:val="00B5206A"/>
    <w:rsid w:val="00B5221A"/>
    <w:rsid w:val="00B54D83"/>
    <w:rsid w:val="00B5613C"/>
    <w:rsid w:val="00B56CD9"/>
    <w:rsid w:val="00B57652"/>
    <w:rsid w:val="00B600B1"/>
    <w:rsid w:val="00B607EA"/>
    <w:rsid w:val="00B61BFF"/>
    <w:rsid w:val="00B6217B"/>
    <w:rsid w:val="00B640CF"/>
    <w:rsid w:val="00B6665E"/>
    <w:rsid w:val="00B704C5"/>
    <w:rsid w:val="00B707A7"/>
    <w:rsid w:val="00B72CE2"/>
    <w:rsid w:val="00B72D75"/>
    <w:rsid w:val="00B72DF0"/>
    <w:rsid w:val="00B740D5"/>
    <w:rsid w:val="00B749BC"/>
    <w:rsid w:val="00B75A23"/>
    <w:rsid w:val="00B75E76"/>
    <w:rsid w:val="00B77286"/>
    <w:rsid w:val="00B77606"/>
    <w:rsid w:val="00B77845"/>
    <w:rsid w:val="00B8023E"/>
    <w:rsid w:val="00B82E90"/>
    <w:rsid w:val="00B86048"/>
    <w:rsid w:val="00B87EFA"/>
    <w:rsid w:val="00B9036D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0DD"/>
    <w:rsid w:val="00BC01AE"/>
    <w:rsid w:val="00BC109C"/>
    <w:rsid w:val="00BC1CA7"/>
    <w:rsid w:val="00BC30F0"/>
    <w:rsid w:val="00BC343E"/>
    <w:rsid w:val="00BC421F"/>
    <w:rsid w:val="00BC48EB"/>
    <w:rsid w:val="00BC70FB"/>
    <w:rsid w:val="00BD0CD4"/>
    <w:rsid w:val="00BD29FC"/>
    <w:rsid w:val="00BD377A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51F"/>
    <w:rsid w:val="00BE7AB5"/>
    <w:rsid w:val="00BE7CC7"/>
    <w:rsid w:val="00BF167D"/>
    <w:rsid w:val="00BF438D"/>
    <w:rsid w:val="00BF4C79"/>
    <w:rsid w:val="00BF545F"/>
    <w:rsid w:val="00BF550E"/>
    <w:rsid w:val="00BF57BA"/>
    <w:rsid w:val="00BF6CD9"/>
    <w:rsid w:val="00BF7226"/>
    <w:rsid w:val="00C00622"/>
    <w:rsid w:val="00C0205C"/>
    <w:rsid w:val="00C03705"/>
    <w:rsid w:val="00C03C52"/>
    <w:rsid w:val="00C04A5A"/>
    <w:rsid w:val="00C04A6C"/>
    <w:rsid w:val="00C0519E"/>
    <w:rsid w:val="00C05381"/>
    <w:rsid w:val="00C05511"/>
    <w:rsid w:val="00C05E3A"/>
    <w:rsid w:val="00C10261"/>
    <w:rsid w:val="00C10525"/>
    <w:rsid w:val="00C114ED"/>
    <w:rsid w:val="00C150D0"/>
    <w:rsid w:val="00C21ED8"/>
    <w:rsid w:val="00C240C4"/>
    <w:rsid w:val="00C2446A"/>
    <w:rsid w:val="00C248AB"/>
    <w:rsid w:val="00C24EE3"/>
    <w:rsid w:val="00C25330"/>
    <w:rsid w:val="00C254BC"/>
    <w:rsid w:val="00C26631"/>
    <w:rsid w:val="00C26BA2"/>
    <w:rsid w:val="00C27E0C"/>
    <w:rsid w:val="00C31501"/>
    <w:rsid w:val="00C32840"/>
    <w:rsid w:val="00C3326E"/>
    <w:rsid w:val="00C34CF9"/>
    <w:rsid w:val="00C351F0"/>
    <w:rsid w:val="00C36051"/>
    <w:rsid w:val="00C36124"/>
    <w:rsid w:val="00C3774E"/>
    <w:rsid w:val="00C4338D"/>
    <w:rsid w:val="00C43A40"/>
    <w:rsid w:val="00C44017"/>
    <w:rsid w:val="00C4425D"/>
    <w:rsid w:val="00C44667"/>
    <w:rsid w:val="00C449F6"/>
    <w:rsid w:val="00C457CD"/>
    <w:rsid w:val="00C4671D"/>
    <w:rsid w:val="00C47CD7"/>
    <w:rsid w:val="00C50092"/>
    <w:rsid w:val="00C51351"/>
    <w:rsid w:val="00C51624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0A04"/>
    <w:rsid w:val="00C6150A"/>
    <w:rsid w:val="00C61A49"/>
    <w:rsid w:val="00C62256"/>
    <w:rsid w:val="00C65024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A73"/>
    <w:rsid w:val="00CB7E28"/>
    <w:rsid w:val="00CC1584"/>
    <w:rsid w:val="00CC1DFA"/>
    <w:rsid w:val="00CC2016"/>
    <w:rsid w:val="00CC3045"/>
    <w:rsid w:val="00CC49A2"/>
    <w:rsid w:val="00CC4AEC"/>
    <w:rsid w:val="00CC5B1C"/>
    <w:rsid w:val="00CC5D74"/>
    <w:rsid w:val="00CC66D9"/>
    <w:rsid w:val="00CC75DE"/>
    <w:rsid w:val="00CD08BD"/>
    <w:rsid w:val="00CD1B39"/>
    <w:rsid w:val="00CD3662"/>
    <w:rsid w:val="00CD3C40"/>
    <w:rsid w:val="00CD4D30"/>
    <w:rsid w:val="00CD6150"/>
    <w:rsid w:val="00CD68BF"/>
    <w:rsid w:val="00CD78CD"/>
    <w:rsid w:val="00CE0752"/>
    <w:rsid w:val="00CE14CF"/>
    <w:rsid w:val="00CE23B8"/>
    <w:rsid w:val="00CE345A"/>
    <w:rsid w:val="00CE58E3"/>
    <w:rsid w:val="00CE597B"/>
    <w:rsid w:val="00CE70BC"/>
    <w:rsid w:val="00CF1533"/>
    <w:rsid w:val="00CF3B36"/>
    <w:rsid w:val="00CF3E1A"/>
    <w:rsid w:val="00CF6A0A"/>
    <w:rsid w:val="00CF6FF1"/>
    <w:rsid w:val="00D0059F"/>
    <w:rsid w:val="00D00BA5"/>
    <w:rsid w:val="00D00DE4"/>
    <w:rsid w:val="00D01AEE"/>
    <w:rsid w:val="00D03B4D"/>
    <w:rsid w:val="00D044DE"/>
    <w:rsid w:val="00D05242"/>
    <w:rsid w:val="00D06B1E"/>
    <w:rsid w:val="00D075FD"/>
    <w:rsid w:val="00D0771D"/>
    <w:rsid w:val="00D11C09"/>
    <w:rsid w:val="00D11C69"/>
    <w:rsid w:val="00D11E53"/>
    <w:rsid w:val="00D12609"/>
    <w:rsid w:val="00D128F7"/>
    <w:rsid w:val="00D13E82"/>
    <w:rsid w:val="00D1492A"/>
    <w:rsid w:val="00D158F7"/>
    <w:rsid w:val="00D15BBC"/>
    <w:rsid w:val="00D206B4"/>
    <w:rsid w:val="00D20CF0"/>
    <w:rsid w:val="00D21D83"/>
    <w:rsid w:val="00D304DE"/>
    <w:rsid w:val="00D3211A"/>
    <w:rsid w:val="00D32ABD"/>
    <w:rsid w:val="00D331E0"/>
    <w:rsid w:val="00D3455B"/>
    <w:rsid w:val="00D34AB6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3402"/>
    <w:rsid w:val="00D64291"/>
    <w:rsid w:val="00D6651A"/>
    <w:rsid w:val="00D665D8"/>
    <w:rsid w:val="00D677CD"/>
    <w:rsid w:val="00D70B34"/>
    <w:rsid w:val="00D70D07"/>
    <w:rsid w:val="00D71DDE"/>
    <w:rsid w:val="00D7263F"/>
    <w:rsid w:val="00D73502"/>
    <w:rsid w:val="00D7398B"/>
    <w:rsid w:val="00D73D55"/>
    <w:rsid w:val="00D74B44"/>
    <w:rsid w:val="00D75AFC"/>
    <w:rsid w:val="00D805F0"/>
    <w:rsid w:val="00D80F5B"/>
    <w:rsid w:val="00D83403"/>
    <w:rsid w:val="00D8486E"/>
    <w:rsid w:val="00D8564C"/>
    <w:rsid w:val="00D876F3"/>
    <w:rsid w:val="00D877FB"/>
    <w:rsid w:val="00D90826"/>
    <w:rsid w:val="00D9120D"/>
    <w:rsid w:val="00D918C3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5FC3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681F"/>
    <w:rsid w:val="00DC6FB1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1DEC"/>
    <w:rsid w:val="00DF2100"/>
    <w:rsid w:val="00DF21CF"/>
    <w:rsid w:val="00DF3F55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17"/>
    <w:rsid w:val="00E127AB"/>
    <w:rsid w:val="00E12BE8"/>
    <w:rsid w:val="00E13D43"/>
    <w:rsid w:val="00E151D9"/>
    <w:rsid w:val="00E17E43"/>
    <w:rsid w:val="00E20837"/>
    <w:rsid w:val="00E22F3B"/>
    <w:rsid w:val="00E231E1"/>
    <w:rsid w:val="00E236A1"/>
    <w:rsid w:val="00E24599"/>
    <w:rsid w:val="00E249A1"/>
    <w:rsid w:val="00E275F5"/>
    <w:rsid w:val="00E30E9D"/>
    <w:rsid w:val="00E33D59"/>
    <w:rsid w:val="00E34229"/>
    <w:rsid w:val="00E37598"/>
    <w:rsid w:val="00E42529"/>
    <w:rsid w:val="00E43E78"/>
    <w:rsid w:val="00E447DE"/>
    <w:rsid w:val="00E448A3"/>
    <w:rsid w:val="00E46A58"/>
    <w:rsid w:val="00E47992"/>
    <w:rsid w:val="00E5140A"/>
    <w:rsid w:val="00E517AA"/>
    <w:rsid w:val="00E52F23"/>
    <w:rsid w:val="00E53A8B"/>
    <w:rsid w:val="00E5558A"/>
    <w:rsid w:val="00E5565E"/>
    <w:rsid w:val="00E5680D"/>
    <w:rsid w:val="00E573CB"/>
    <w:rsid w:val="00E575B1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33EA"/>
    <w:rsid w:val="00E83FB7"/>
    <w:rsid w:val="00E84024"/>
    <w:rsid w:val="00E84919"/>
    <w:rsid w:val="00E84DA1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2EAC"/>
    <w:rsid w:val="00EA4DAA"/>
    <w:rsid w:val="00EA4DF6"/>
    <w:rsid w:val="00EA5C3B"/>
    <w:rsid w:val="00EA6035"/>
    <w:rsid w:val="00EB0ABA"/>
    <w:rsid w:val="00EB10BE"/>
    <w:rsid w:val="00EB19AB"/>
    <w:rsid w:val="00EB250B"/>
    <w:rsid w:val="00EB2EAD"/>
    <w:rsid w:val="00EB2F69"/>
    <w:rsid w:val="00EB3138"/>
    <w:rsid w:val="00EB4227"/>
    <w:rsid w:val="00EB432E"/>
    <w:rsid w:val="00EB51B8"/>
    <w:rsid w:val="00EB6EA6"/>
    <w:rsid w:val="00EC0444"/>
    <w:rsid w:val="00EC32CF"/>
    <w:rsid w:val="00EC3819"/>
    <w:rsid w:val="00EC54EA"/>
    <w:rsid w:val="00EC56B9"/>
    <w:rsid w:val="00EC642C"/>
    <w:rsid w:val="00EC67BA"/>
    <w:rsid w:val="00EC73D5"/>
    <w:rsid w:val="00ED44E9"/>
    <w:rsid w:val="00ED453F"/>
    <w:rsid w:val="00ED5994"/>
    <w:rsid w:val="00ED77A7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50B2"/>
    <w:rsid w:val="00EE6065"/>
    <w:rsid w:val="00EE6133"/>
    <w:rsid w:val="00EE62D3"/>
    <w:rsid w:val="00EE737C"/>
    <w:rsid w:val="00EE7B03"/>
    <w:rsid w:val="00EE7D54"/>
    <w:rsid w:val="00EF0E9D"/>
    <w:rsid w:val="00EF3801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4B47"/>
    <w:rsid w:val="00F15CD3"/>
    <w:rsid w:val="00F21C36"/>
    <w:rsid w:val="00F22B9A"/>
    <w:rsid w:val="00F27638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04A5"/>
    <w:rsid w:val="00F527FB"/>
    <w:rsid w:val="00F52867"/>
    <w:rsid w:val="00F5386F"/>
    <w:rsid w:val="00F54910"/>
    <w:rsid w:val="00F54E0A"/>
    <w:rsid w:val="00F56B3C"/>
    <w:rsid w:val="00F606E7"/>
    <w:rsid w:val="00F618AD"/>
    <w:rsid w:val="00F62D37"/>
    <w:rsid w:val="00F637DD"/>
    <w:rsid w:val="00F6796F"/>
    <w:rsid w:val="00F76858"/>
    <w:rsid w:val="00F7793E"/>
    <w:rsid w:val="00F80248"/>
    <w:rsid w:val="00F81C3F"/>
    <w:rsid w:val="00F8229D"/>
    <w:rsid w:val="00F82AFF"/>
    <w:rsid w:val="00F836CE"/>
    <w:rsid w:val="00F84446"/>
    <w:rsid w:val="00F85CF4"/>
    <w:rsid w:val="00F86918"/>
    <w:rsid w:val="00F87188"/>
    <w:rsid w:val="00F91DEA"/>
    <w:rsid w:val="00F92686"/>
    <w:rsid w:val="00F92DC5"/>
    <w:rsid w:val="00F93C1D"/>
    <w:rsid w:val="00F94909"/>
    <w:rsid w:val="00F95EFB"/>
    <w:rsid w:val="00F97CF3"/>
    <w:rsid w:val="00FA27F3"/>
    <w:rsid w:val="00FA3DF2"/>
    <w:rsid w:val="00FA77A3"/>
    <w:rsid w:val="00FB0459"/>
    <w:rsid w:val="00FB2CA0"/>
    <w:rsid w:val="00FB393E"/>
    <w:rsid w:val="00FB416D"/>
    <w:rsid w:val="00FB4762"/>
    <w:rsid w:val="00FB4E17"/>
    <w:rsid w:val="00FB6B21"/>
    <w:rsid w:val="00FB7B74"/>
    <w:rsid w:val="00FC11A1"/>
    <w:rsid w:val="00FC259E"/>
    <w:rsid w:val="00FC2A45"/>
    <w:rsid w:val="00FC5EBC"/>
    <w:rsid w:val="00FC69FC"/>
    <w:rsid w:val="00FC6C5D"/>
    <w:rsid w:val="00FC7A64"/>
    <w:rsid w:val="00FD1552"/>
    <w:rsid w:val="00FD2AD6"/>
    <w:rsid w:val="00FD39BD"/>
    <w:rsid w:val="00FD53D8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505"/>
    <w:rsid w:val="00FF18E7"/>
    <w:rsid w:val="00FF2C57"/>
    <w:rsid w:val="00FF484A"/>
    <w:rsid w:val="00FF4F49"/>
    <w:rsid w:val="00FF5749"/>
    <w:rsid w:val="00FF5D20"/>
    <w:rsid w:val="00FF7333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0AB34E"/>
  <w15:docId w15:val="{BA91F0F6-7B0C-4E1F-95F1-B05EF91E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aliases w:val="Figure Heading,FH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aliases w:val="Figure Heading Car,FH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,- Bullets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EB51B8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Policepardfaut"/>
    <w:rsid w:val="00A1236A"/>
  </w:style>
  <w:style w:type="character" w:customStyle="1" w:styleId="generalproductnameshort">
    <w:name w:val="generalproductnameshort"/>
    <w:basedOn w:val="Policepardfaut"/>
    <w:rsid w:val="00A1236A"/>
  </w:style>
  <w:style w:type="paragraph" w:customStyle="1" w:styleId="Prop1">
    <w:name w:val="Prop1"/>
    <w:basedOn w:val="Paragraphedeliste"/>
    <w:autoRedefine/>
    <w:qFormat/>
    <w:rsid w:val="005B13C5"/>
    <w:pPr>
      <w:numPr>
        <w:numId w:val="25"/>
      </w:numPr>
      <w:spacing w:before="120" w:after="120" w:line="240" w:lineRule="auto"/>
      <w:contextualSpacing w:val="0"/>
      <w:jc w:val="both"/>
    </w:pPr>
    <w:rPr>
      <w:rFonts w:ascii="Times New Roman" w:eastAsiaTheme="minorEastAsia" w:hAnsi="Times New Roman" w:cs="Calibri"/>
      <w:b/>
      <w:szCs w:val="21"/>
      <w:lang w:eastAsia="zh-CN"/>
    </w:rPr>
  </w:style>
  <w:style w:type="character" w:styleId="lev">
    <w:name w:val="Strong"/>
    <w:basedOn w:val="Policepardfaut"/>
    <w:uiPriority w:val="22"/>
    <w:qFormat/>
    <w:rsid w:val="00ED5994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Policepardfaut"/>
    <w:rsid w:val="00D80F5B"/>
  </w:style>
  <w:style w:type="paragraph" w:customStyle="1" w:styleId="3GPPText">
    <w:name w:val="3GPP Text"/>
    <w:basedOn w:val="Normal"/>
    <w:link w:val="3GPPTextChar"/>
    <w:qFormat/>
    <w:rsid w:val="00825DB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825DB9"/>
    <w:rPr>
      <w:rFonts w:ascii="Times New Roman" w:eastAsia="SimSun" w:hAnsi="Times New Roman" w:cs="Times New Roman"/>
      <w:szCs w:val="20"/>
    </w:rPr>
  </w:style>
  <w:style w:type="paragraph" w:customStyle="1" w:styleId="Observation">
    <w:name w:val="Observation"/>
    <w:basedOn w:val="Paragraphedeliste"/>
    <w:link w:val="ObservationCar"/>
    <w:qFormat/>
    <w:rsid w:val="00825DB9"/>
    <w:pPr>
      <w:numPr>
        <w:numId w:val="46"/>
      </w:numPr>
      <w:spacing w:after="0" w:line="240" w:lineRule="auto"/>
      <w:contextualSpacing w:val="0"/>
      <w:jc w:val="both"/>
    </w:pPr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character" w:customStyle="1" w:styleId="ObservationCar">
    <w:name w:val="Observation Car"/>
    <w:basedOn w:val="ParagraphedelisteCar"/>
    <w:link w:val="Observation"/>
    <w:rsid w:val="00825DB9"/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paragraph" w:customStyle="1" w:styleId="References">
    <w:name w:val="References"/>
    <w:basedOn w:val="Normal"/>
    <w:qFormat/>
    <w:rsid w:val="003547F2"/>
    <w:pPr>
      <w:numPr>
        <w:numId w:val="55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Theme="minorEastAsia" w:hAnsi="Times New Roman" w:cs="Times New Roman"/>
      <w:sz w:val="20"/>
      <w:szCs w:val="16"/>
    </w:rPr>
  </w:style>
  <w:style w:type="table" w:customStyle="1" w:styleId="Grilledutableau1">
    <w:name w:val="Grille du tableau1"/>
    <w:basedOn w:val="TableauNormal"/>
    <w:next w:val="Grilledutableau"/>
    <w:rsid w:val="00156E83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8A7470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590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40952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6049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4023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09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5176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4245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4652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3839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369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06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4301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358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860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51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329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3047">
          <w:marLeft w:val="2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429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173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2689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2165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598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51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95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35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42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360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7924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397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6970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A28B0-64D2-4F5D-AD31-2AF5A2EE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1394</Words>
  <Characters>7671</Characters>
  <Application>Microsoft Office Word</Application>
  <DocSecurity>0</DocSecurity>
  <Lines>63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Dorin PANAITOPOL</cp:lastModifiedBy>
  <cp:revision>2</cp:revision>
  <cp:lastPrinted>2017-11-07T14:24:00Z</cp:lastPrinted>
  <dcterms:created xsi:type="dcterms:W3CDTF">2023-11-03T23:03:00Z</dcterms:created>
  <dcterms:modified xsi:type="dcterms:W3CDTF">2023-11-03T23:03:00Z</dcterms:modified>
</cp:coreProperties>
</file>